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108E" w14:textId="77777777" w:rsidR="0090423D" w:rsidRDefault="0090423D">
      <w:pPr>
        <w:rPr>
          <w:rFonts w:hint="eastAsia"/>
        </w:rPr>
      </w:pPr>
      <w:r>
        <w:rPr>
          <w:rFonts w:hint="eastAsia"/>
        </w:rPr>
        <w:t>咏梅卜算子带的拼音</w:t>
      </w:r>
    </w:p>
    <w:p w14:paraId="7816D13C" w14:textId="77777777" w:rsidR="0090423D" w:rsidRDefault="0090423D">
      <w:pPr>
        <w:rPr>
          <w:rFonts w:hint="eastAsia"/>
        </w:rPr>
      </w:pPr>
      <w:r>
        <w:rPr>
          <w:rFonts w:hint="eastAsia"/>
        </w:rPr>
        <w:t>《卜算子·咏梅》是一个经典的词牌作品组合，在文学史上有多位词人以此创作，其中陆游和毛泽东所作的《卜算子·咏梅》流传度尤其广泛。下面我们就来具体赏析这两首作品。</w:t>
      </w:r>
    </w:p>
    <w:p w14:paraId="473FED62" w14:textId="77777777" w:rsidR="0090423D" w:rsidRDefault="0090423D">
      <w:pPr>
        <w:rPr>
          <w:rFonts w:hint="eastAsia"/>
        </w:rPr>
      </w:pPr>
    </w:p>
    <w:p w14:paraId="02C961C4" w14:textId="77777777" w:rsidR="0090423D" w:rsidRDefault="0090423D">
      <w:pPr>
        <w:rPr>
          <w:rFonts w:hint="eastAsia"/>
        </w:rPr>
      </w:pPr>
    </w:p>
    <w:p w14:paraId="755106D0" w14:textId="77777777" w:rsidR="0090423D" w:rsidRDefault="0090423D">
      <w:pPr>
        <w:rPr>
          <w:rFonts w:hint="eastAsia"/>
        </w:rPr>
      </w:pPr>
      <w:r>
        <w:rPr>
          <w:rFonts w:hint="eastAsia"/>
        </w:rPr>
        <w:t>陆游《卜算子·咏梅》</w:t>
      </w:r>
    </w:p>
    <w:p w14:paraId="6D3C5F34" w14:textId="77777777" w:rsidR="0090423D" w:rsidRDefault="0090423D">
      <w:pPr>
        <w:rPr>
          <w:rFonts w:hint="eastAsia"/>
        </w:rPr>
      </w:pPr>
      <w:r>
        <w:rPr>
          <w:rFonts w:hint="eastAsia"/>
        </w:rPr>
        <w:t>驿外断桥边，寂寞开无主。已是黄昏独自愁，更著风和雨。</w:t>
      </w:r>
    </w:p>
    <w:p w14:paraId="3BAF0A0E" w14:textId="77777777" w:rsidR="0090423D" w:rsidRDefault="0090423D">
      <w:pPr>
        <w:rPr>
          <w:rFonts w:hint="eastAsia"/>
        </w:rPr>
      </w:pPr>
      <w:r>
        <w:rPr>
          <w:rFonts w:hint="eastAsia"/>
        </w:rPr>
        <w:t>无意苦争春，一任群芳妒。零落成泥碾作尘，只有香如故。</w:t>
      </w:r>
    </w:p>
    <w:p w14:paraId="3366C4C3" w14:textId="77777777" w:rsidR="0090423D" w:rsidRDefault="0090423D">
      <w:pPr>
        <w:rPr>
          <w:rFonts w:hint="eastAsia"/>
        </w:rPr>
      </w:pPr>
    </w:p>
    <w:p w14:paraId="2C62BCD3" w14:textId="77777777" w:rsidR="0090423D" w:rsidRDefault="0090423D">
      <w:pPr>
        <w:rPr>
          <w:rFonts w:hint="eastAsia"/>
        </w:rPr>
      </w:pPr>
      <w:r>
        <w:rPr>
          <w:rFonts w:hint="eastAsia"/>
        </w:rPr>
        <w:t>陆游这首《卜算子·咏梅》，以梅花自喻，借梅花来表达自己虽终生坎坷却坚贞不屈的精神。词的上阕，描绘了一幅梅花独自在断桥边开放的凄清画面。“驿外断桥边”，点明梅花生长在荒僻之处，“寂寞开无主”，突出了梅花的孤寂与无人欣赏。“已是黄昏独自愁，更著风和雨”，进一步渲染了梅花的愁苦与艰难，在黄昏时分，它独自忧愁，还被风雨侵袭。</w:t>
      </w:r>
    </w:p>
    <w:p w14:paraId="12585644" w14:textId="77777777" w:rsidR="0090423D" w:rsidRDefault="0090423D">
      <w:pPr>
        <w:rPr>
          <w:rFonts w:hint="eastAsia"/>
        </w:rPr>
      </w:pPr>
    </w:p>
    <w:p w14:paraId="205E18A9" w14:textId="77777777" w:rsidR="0090423D" w:rsidRDefault="0090423D">
      <w:pPr>
        <w:rPr>
          <w:rFonts w:hint="eastAsia"/>
        </w:rPr>
      </w:pPr>
      <w:r>
        <w:rPr>
          <w:rFonts w:hint="eastAsia"/>
        </w:rPr>
        <w:t>下阕则着重表现梅花的高尚品格。“无意苦争春，一任群芳妒”，说明梅花从不与百花争夺春光，任凭百花嫉妒。“零落成泥碾作尘，只有香如故”，即使凋零了，被碾作泥土，依然散发着香气，表现出梅花即使遭遇挫折，也坚守自己品质的特点，体现了陆游自己虽仕途不顺，但依然坚持自己的爱国情怀和高尚的道德操守。</w:t>
      </w:r>
    </w:p>
    <w:p w14:paraId="6B71C985" w14:textId="77777777" w:rsidR="0090423D" w:rsidRDefault="0090423D">
      <w:pPr>
        <w:rPr>
          <w:rFonts w:hint="eastAsia"/>
        </w:rPr>
      </w:pPr>
    </w:p>
    <w:p w14:paraId="2B52A7A8" w14:textId="77777777" w:rsidR="0090423D" w:rsidRDefault="0090423D">
      <w:pPr>
        <w:rPr>
          <w:rFonts w:hint="eastAsia"/>
        </w:rPr>
      </w:pPr>
    </w:p>
    <w:p w14:paraId="3AB45BFE" w14:textId="77777777" w:rsidR="0090423D" w:rsidRDefault="0090423D">
      <w:pPr>
        <w:rPr>
          <w:rFonts w:hint="eastAsia"/>
        </w:rPr>
      </w:pPr>
      <w:r>
        <w:rPr>
          <w:rFonts w:hint="eastAsia"/>
        </w:rPr>
        <w:t>毛泽东《卜算子·咏梅》</w:t>
      </w:r>
    </w:p>
    <w:p w14:paraId="2DCC0E15" w14:textId="77777777" w:rsidR="0090423D" w:rsidRDefault="0090423D">
      <w:pPr>
        <w:rPr>
          <w:rFonts w:hint="eastAsia"/>
        </w:rPr>
      </w:pPr>
      <w:r>
        <w:rPr>
          <w:rFonts w:hint="eastAsia"/>
        </w:rPr>
        <w:t>风雨送春归，飞雪迎春到。已是悬崖百丈冰，犹有花枝俏。</w:t>
      </w:r>
    </w:p>
    <w:p w14:paraId="06C29AF1" w14:textId="77777777" w:rsidR="0090423D" w:rsidRDefault="0090423D">
      <w:pPr>
        <w:rPr>
          <w:rFonts w:hint="eastAsia"/>
        </w:rPr>
      </w:pPr>
      <w:r>
        <w:rPr>
          <w:rFonts w:hint="eastAsia"/>
        </w:rPr>
        <w:t>俏也不争春，只把春来报。待到山花烂漫时，她在丛中笑。</w:t>
      </w:r>
    </w:p>
    <w:p w14:paraId="1DA29A51" w14:textId="77777777" w:rsidR="0090423D" w:rsidRDefault="0090423D">
      <w:pPr>
        <w:rPr>
          <w:rFonts w:hint="eastAsia"/>
        </w:rPr>
      </w:pPr>
    </w:p>
    <w:p w14:paraId="5D106CA7" w14:textId="77777777" w:rsidR="0090423D" w:rsidRDefault="0090423D">
      <w:pPr>
        <w:rPr>
          <w:rFonts w:hint="eastAsia"/>
        </w:rPr>
      </w:pPr>
      <w:r>
        <w:rPr>
          <w:rFonts w:hint="eastAsia"/>
        </w:rPr>
        <w:t>毛泽东的《卜算子·咏梅》同样以梅花为主题，但展现出的是一种蓬勃的革命乐观主义精神。上阕“风雨送春归，飞雪迎春到”，开篇就营造出一种充满希望和活力的氛围，春天即将过去，冬天带着飞雪接踵而至。“已是悬崖百丈冰，犹有花枝俏”，描绘了在如此严酷的环境下，梅花依然娇艳地绽放着，突出了梅花傲霜斗雪的顽强生命力。</w:t>
      </w:r>
    </w:p>
    <w:p w14:paraId="5EA0BA6F" w14:textId="77777777" w:rsidR="0090423D" w:rsidRDefault="0090423D">
      <w:pPr>
        <w:rPr>
          <w:rFonts w:hint="eastAsia"/>
        </w:rPr>
      </w:pPr>
    </w:p>
    <w:p w14:paraId="6928B855" w14:textId="77777777" w:rsidR="0090423D" w:rsidRDefault="0090423D">
      <w:pPr>
        <w:rPr>
          <w:rFonts w:hint="eastAsia"/>
        </w:rPr>
      </w:pPr>
      <w:r>
        <w:rPr>
          <w:rFonts w:hint="eastAsia"/>
        </w:rPr>
        <w:t>下阕“俏也不争春，只把春来报”，说明梅花并不和百花争夺春光，只是传递春天到来的消息。“待到山花烂漫时，她在丛中笑”，当春天真正来临，百花盛开的时候，梅花却在花丛中微笑着，这种甘愿奉献自我、不图回报的精神，是革命者为集体事业无私奉献的写照，展现出毛泽东独特的胸襟与豪情。</w:t>
      </w:r>
    </w:p>
    <w:p w14:paraId="2A3D46DC" w14:textId="77777777" w:rsidR="0090423D" w:rsidRDefault="0090423D">
      <w:pPr>
        <w:rPr>
          <w:rFonts w:hint="eastAsia"/>
        </w:rPr>
      </w:pPr>
    </w:p>
    <w:p w14:paraId="66AAC403" w14:textId="77777777" w:rsidR="0090423D" w:rsidRDefault="0090423D">
      <w:pPr>
        <w:rPr>
          <w:rFonts w:hint="eastAsia"/>
        </w:rPr>
      </w:pPr>
    </w:p>
    <w:p w14:paraId="56FD4F20" w14:textId="77777777" w:rsidR="0090423D" w:rsidRDefault="0090423D">
      <w:pPr>
        <w:rPr>
          <w:rFonts w:hint="eastAsia"/>
        </w:rPr>
      </w:pPr>
      <w:r>
        <w:rPr>
          <w:rFonts w:hint="eastAsia"/>
        </w:rPr>
        <w:t>两首词的比较</w:t>
      </w:r>
    </w:p>
    <w:p w14:paraId="2390176A" w14:textId="77777777" w:rsidR="0090423D" w:rsidRDefault="0090423D">
      <w:pPr>
        <w:rPr>
          <w:rFonts w:hint="eastAsia"/>
        </w:rPr>
      </w:pPr>
      <w:r>
        <w:rPr>
          <w:rFonts w:hint="eastAsia"/>
        </w:rPr>
        <w:t>两首《卜算子·咏梅》虽然在情感表达和意境营造上有所不同，但都以梅花为主题，赋予了梅花以人的品格。陆游的词情感较为低沉，流露出一种无奈与坚守；而毛泽东的词则更加激昂向上，充满了乐观主义精神。两相对比，更能体会到不同诗人对同一主题的不同理解和感悟，也让我们领略到了中国古典诗词与现代革命诗歌各自独特的魅力。无论是古代的文雅还是现代的豪迈，都通过《卜算子·咏梅》这一载体，给后人留下了宝贵的文学财富。</w:t>
      </w:r>
    </w:p>
    <w:p w14:paraId="2CFA353E" w14:textId="77777777" w:rsidR="0090423D" w:rsidRDefault="0090423D">
      <w:pPr>
        <w:rPr>
          <w:rFonts w:hint="eastAsia"/>
        </w:rPr>
      </w:pPr>
    </w:p>
    <w:p w14:paraId="4B190BBF" w14:textId="77777777" w:rsidR="0090423D" w:rsidRDefault="00904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87B59" w14:textId="15D9442C" w:rsidR="00042B32" w:rsidRDefault="00042B32"/>
    <w:sectPr w:rsidR="0004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32"/>
    <w:rsid w:val="00042B32"/>
    <w:rsid w:val="0090423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A0D0D-3700-41BB-A734-4E1573D3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