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B939" w14:textId="77777777" w:rsidR="004D6681" w:rsidRDefault="004D6681">
      <w:pPr>
        <w:rPr>
          <w:rFonts w:hint="eastAsia"/>
        </w:rPr>
      </w:pPr>
    </w:p>
    <w:p w14:paraId="0C3BCA25" w14:textId="77777777" w:rsidR="004D6681" w:rsidRDefault="004D6681">
      <w:pPr>
        <w:rPr>
          <w:rFonts w:hint="eastAsia"/>
        </w:rPr>
      </w:pPr>
      <w:r>
        <w:rPr>
          <w:rFonts w:hint="eastAsia"/>
        </w:rPr>
        <w:t>原地踏步的拼音</w:t>
      </w:r>
    </w:p>
    <w:p w14:paraId="197A3BAB" w14:textId="77777777" w:rsidR="004D6681" w:rsidRDefault="004D6681">
      <w:pPr>
        <w:rPr>
          <w:rFonts w:hint="eastAsia"/>
        </w:rPr>
      </w:pPr>
      <w:r>
        <w:rPr>
          <w:rFonts w:hint="eastAsia"/>
        </w:rPr>
        <w:t>“原地踏步”的拼音写作“yuán dì tà bù”，发音分别为：yuán（阳平，二声）、dì（阳平，二声）、tà（去声，四声）、bù（去声，四声）。这四个音节组合在一起，形象地描绘了双脚停留在同一位置反复踩踏的动作，常被引申为某种状态或行为的停滞不前。无论是从字面含义还是延伸意义来看，这一短语在语言中的应用都值得深入探讨。</w:t>
      </w:r>
    </w:p>
    <w:p w14:paraId="6E8F9ABB" w14:textId="77777777" w:rsidR="004D6681" w:rsidRDefault="004D6681">
      <w:pPr>
        <w:rPr>
          <w:rFonts w:hint="eastAsia"/>
        </w:rPr>
      </w:pPr>
    </w:p>
    <w:p w14:paraId="47388C0E" w14:textId="77777777" w:rsidR="004D6681" w:rsidRDefault="004D6681">
      <w:pPr>
        <w:rPr>
          <w:rFonts w:hint="eastAsia"/>
        </w:rPr>
      </w:pPr>
    </w:p>
    <w:p w14:paraId="4701439F" w14:textId="77777777" w:rsidR="004D6681" w:rsidRDefault="004D6681">
      <w:pPr>
        <w:rPr>
          <w:rFonts w:hint="eastAsia"/>
        </w:rPr>
      </w:pPr>
      <w:r>
        <w:rPr>
          <w:rFonts w:hint="eastAsia"/>
        </w:rPr>
        <w:t>字面意义的解读</w:t>
      </w:r>
    </w:p>
    <w:p w14:paraId="07249970" w14:textId="77777777" w:rsidR="004D6681" w:rsidRDefault="004D6681">
      <w:pPr>
        <w:rPr>
          <w:rFonts w:hint="eastAsia"/>
        </w:rPr>
      </w:pPr>
      <w:r>
        <w:rPr>
          <w:rFonts w:hint="eastAsia"/>
        </w:rPr>
        <w:t>从字面上看，“原地踏步”是一个动作描述，指人站在固定位置，双脚交替抬起、踩地，身体却不发生位移。这一行为通常出现在军事训练或体能测试中，例如军队站军姿时要求双脚交替抬起保持节奏，或在体育比赛中测试耐力时要求运动员保持动态不动。这种“表面运动而实质静止”的特点，使其成为观察运动与静止辩证关系的生动例子。</w:t>
      </w:r>
    </w:p>
    <w:p w14:paraId="1BBD1720" w14:textId="77777777" w:rsidR="004D6681" w:rsidRDefault="004D6681">
      <w:pPr>
        <w:rPr>
          <w:rFonts w:hint="eastAsia"/>
        </w:rPr>
      </w:pPr>
    </w:p>
    <w:p w14:paraId="13676CBE" w14:textId="77777777" w:rsidR="004D6681" w:rsidRDefault="004D6681">
      <w:pPr>
        <w:rPr>
          <w:rFonts w:hint="eastAsia"/>
        </w:rPr>
      </w:pPr>
    </w:p>
    <w:p w14:paraId="4087086E" w14:textId="77777777" w:rsidR="004D6681" w:rsidRDefault="004D6681">
      <w:pPr>
        <w:rPr>
          <w:rFonts w:hint="eastAsia"/>
        </w:rPr>
      </w:pPr>
      <w:r>
        <w:rPr>
          <w:rFonts w:hint="eastAsia"/>
        </w:rPr>
        <w:t>语言层面的分析</w:t>
      </w:r>
    </w:p>
    <w:p w14:paraId="2389BCB3" w14:textId="77777777" w:rsidR="004D6681" w:rsidRDefault="004D6681">
      <w:pPr>
        <w:rPr>
          <w:rFonts w:hint="eastAsia"/>
        </w:rPr>
      </w:pPr>
      <w:r>
        <w:rPr>
          <w:rFonts w:hint="eastAsia"/>
        </w:rPr>
        <w:t>作为四字成语，“原地踏步”属于现代汉语中由动词短语凝固而成的固定表达。其结构为定语+中心语：“原地”修饰“踏步”，强调动作的空间限制。在语音上，“tà bù”的去声组合强化了节奏感，形成短促有力的听觉印象。这种语言形式既符合汉语“以动喻静”的修辞传统，又通过重叠的动词形式增强了画面感——如同连续播放同一场景的慢镜头。</w:t>
      </w:r>
    </w:p>
    <w:p w14:paraId="34A62A20" w14:textId="77777777" w:rsidR="004D6681" w:rsidRDefault="004D6681">
      <w:pPr>
        <w:rPr>
          <w:rFonts w:hint="eastAsia"/>
        </w:rPr>
      </w:pPr>
    </w:p>
    <w:p w14:paraId="68FD0C36" w14:textId="77777777" w:rsidR="004D6681" w:rsidRDefault="004D6681">
      <w:pPr>
        <w:rPr>
          <w:rFonts w:hint="eastAsia"/>
        </w:rPr>
      </w:pPr>
    </w:p>
    <w:p w14:paraId="5A012C16" w14:textId="77777777" w:rsidR="004D6681" w:rsidRDefault="004D6681">
      <w:pPr>
        <w:rPr>
          <w:rFonts w:hint="eastAsia"/>
        </w:rPr>
      </w:pPr>
      <w:r>
        <w:rPr>
          <w:rFonts w:hint="eastAsia"/>
        </w:rPr>
        <w:t>社会文化隐喻</w:t>
      </w:r>
    </w:p>
    <w:p w14:paraId="31F859AA" w14:textId="77777777" w:rsidR="004D6681" w:rsidRDefault="004D6681">
      <w:pPr>
        <w:rPr>
          <w:rFonts w:hint="eastAsia"/>
        </w:rPr>
      </w:pPr>
      <w:r>
        <w:rPr>
          <w:rFonts w:hint="eastAsia"/>
        </w:rPr>
        <w:t>在当代语境中，“原地踏步”已突破其物理含义，成为描述社会现象的重要话语工具。例如，政策执行中的形式主义往往被批评“停在文件传达阶段”，暗指实际工作未取得进展。教育领域中学生长期重复低水平训练的“题海战术”，也被隐喻为认知发展的原地踏步。这种隐喻折射出公众对效率与实质成果的关注，以及突破惯性思维的集体诉求。</w:t>
      </w:r>
    </w:p>
    <w:p w14:paraId="232C1D3E" w14:textId="77777777" w:rsidR="004D6681" w:rsidRDefault="004D6681">
      <w:pPr>
        <w:rPr>
          <w:rFonts w:hint="eastAsia"/>
        </w:rPr>
      </w:pPr>
    </w:p>
    <w:p w14:paraId="0939CC1F" w14:textId="77777777" w:rsidR="004D6681" w:rsidRDefault="004D6681">
      <w:pPr>
        <w:rPr>
          <w:rFonts w:hint="eastAsia"/>
        </w:rPr>
      </w:pPr>
    </w:p>
    <w:p w14:paraId="22E7B84C" w14:textId="77777777" w:rsidR="004D6681" w:rsidRDefault="004D6681">
      <w:pPr>
        <w:rPr>
          <w:rFonts w:hint="eastAsia"/>
        </w:rPr>
      </w:pPr>
      <w:r>
        <w:rPr>
          <w:rFonts w:hint="eastAsia"/>
        </w:rPr>
        <w:t>心理学透视</w:t>
      </w:r>
    </w:p>
    <w:p w14:paraId="3C8BF9C1" w14:textId="77777777" w:rsidR="004D6681" w:rsidRDefault="004D6681">
      <w:pPr>
        <w:rPr>
          <w:rFonts w:hint="eastAsia"/>
        </w:rPr>
      </w:pPr>
      <w:r>
        <w:rPr>
          <w:rFonts w:hint="eastAsia"/>
        </w:rPr>
        <w:t>从心理机制角度分析，个体的“踏步心态”常源于安全感的过度依赖。研究表明，人类大脑在不确定环境中倾向于维持既有模式，如同物理空间的停留对应着精神世界的防御机制。这种状态虽能暂时降低焦虑，但长期重复会形成认知闭环。突破的关键在于构建“微小进步”的正向反馈系统，正如健身训练中的循序渐进法则——看似缓慢的调整积累质变力量。</w:t>
      </w:r>
    </w:p>
    <w:p w14:paraId="548E11DB" w14:textId="77777777" w:rsidR="004D6681" w:rsidRDefault="004D6681">
      <w:pPr>
        <w:rPr>
          <w:rFonts w:hint="eastAsia"/>
        </w:rPr>
      </w:pPr>
    </w:p>
    <w:p w14:paraId="36DFF638" w14:textId="77777777" w:rsidR="004D6681" w:rsidRDefault="004D6681">
      <w:pPr>
        <w:rPr>
          <w:rFonts w:hint="eastAsia"/>
        </w:rPr>
      </w:pPr>
    </w:p>
    <w:p w14:paraId="10D1B01F" w14:textId="77777777" w:rsidR="004D6681" w:rsidRDefault="004D6681">
      <w:pPr>
        <w:rPr>
          <w:rFonts w:hint="eastAsia"/>
        </w:rPr>
      </w:pPr>
      <w:r>
        <w:rPr>
          <w:rFonts w:hint="eastAsia"/>
        </w:rPr>
        <w:t>历史镜像映射</w:t>
      </w:r>
    </w:p>
    <w:p w14:paraId="57BD24F6" w14:textId="77777777" w:rsidR="004D6681" w:rsidRDefault="004D6681">
      <w:pPr>
        <w:rPr>
          <w:rFonts w:hint="eastAsia"/>
        </w:rPr>
      </w:pPr>
      <w:r>
        <w:rPr>
          <w:rFonts w:hint="eastAsia"/>
        </w:rPr>
        <w:t>回望历史，“刻舟求剑”“守株待兔”等典故均揭示了固守现状的局限性。唐代三省六部制初期因创新而高效，后期因循旧制导致行政僵化，恰如机械性重复最终消解制度活力。这印证了哲学家怀特海所言：“进步的本质在于突破原有运动轨迹的能力。”</w:t>
      </w:r>
    </w:p>
    <w:p w14:paraId="3F9D2AD9" w14:textId="77777777" w:rsidR="004D6681" w:rsidRDefault="004D6681">
      <w:pPr>
        <w:rPr>
          <w:rFonts w:hint="eastAsia"/>
        </w:rPr>
      </w:pPr>
    </w:p>
    <w:p w14:paraId="094AFDA6" w14:textId="77777777" w:rsidR="004D6681" w:rsidRDefault="004D6681">
      <w:pPr>
        <w:rPr>
          <w:rFonts w:hint="eastAsia"/>
        </w:rPr>
      </w:pPr>
    </w:p>
    <w:p w14:paraId="771BF886" w14:textId="77777777" w:rsidR="004D6681" w:rsidRDefault="004D6681">
      <w:pPr>
        <w:rPr>
          <w:rFonts w:hint="eastAsia"/>
        </w:rPr>
      </w:pPr>
      <w:r>
        <w:rPr>
          <w:rFonts w:hint="eastAsia"/>
        </w:rPr>
        <w:t>当代实践启示</w:t>
      </w:r>
    </w:p>
    <w:p w14:paraId="370158B5" w14:textId="77777777" w:rsidR="004D6681" w:rsidRDefault="004D6681">
      <w:pPr>
        <w:rPr>
          <w:rFonts w:hint="eastAsia"/>
        </w:rPr>
      </w:pPr>
      <w:r>
        <w:rPr>
          <w:rFonts w:hint="eastAsia"/>
        </w:rPr>
        <w:t>在科技飞速发展的今天，“原地踏步”已从单纯的行为描述演变为生存能力的警示。互联网行业的“内卷化”现象，正是过度竞争导致的创新停滞缩影。应对之策在于建立“开放式学习”体系：定期进行跨界知识融合，建立动态反馈机制，将危机意识转化为转型升级动力。正如华为创始人任正非强调的“不断清零再出发”，这正是破解踏步困局的关键思维。</w:t>
      </w:r>
    </w:p>
    <w:p w14:paraId="3C51F527" w14:textId="77777777" w:rsidR="004D6681" w:rsidRDefault="004D6681">
      <w:pPr>
        <w:rPr>
          <w:rFonts w:hint="eastAsia"/>
        </w:rPr>
      </w:pPr>
    </w:p>
    <w:p w14:paraId="5E8FBBA4" w14:textId="77777777" w:rsidR="004D6681" w:rsidRDefault="004D6681">
      <w:pPr>
        <w:rPr>
          <w:rFonts w:hint="eastAsia"/>
        </w:rPr>
      </w:pPr>
    </w:p>
    <w:p w14:paraId="697867C3" w14:textId="77777777" w:rsidR="004D6681" w:rsidRDefault="004D6681">
      <w:pPr>
        <w:rPr>
          <w:rFonts w:hint="eastAsia"/>
        </w:rPr>
      </w:pPr>
      <w:r>
        <w:rPr>
          <w:rFonts w:hint="eastAsia"/>
        </w:rPr>
        <w:t>结语</w:t>
      </w:r>
    </w:p>
    <w:p w14:paraId="471C31F3" w14:textId="77777777" w:rsidR="004D6681" w:rsidRDefault="004D6681">
      <w:pPr>
        <w:rPr>
          <w:rFonts w:hint="eastAsia"/>
        </w:rPr>
      </w:pPr>
      <w:r>
        <w:rPr>
          <w:rFonts w:hint="eastAsia"/>
        </w:rPr>
        <w:t>从身体动作到社会隐喻，“原地踏步”的多重维度揭示了人类生存的永恒命题——如何在稳定与变革间寻求平衡。当我们将这一概念置于更广阔的时空坐标系中审视，便会发现：所谓停滞，不过是进化长河中的短暂停泊；真正的前行，往往始于对既有状态的深刻反思与重构。</w:t>
      </w:r>
    </w:p>
    <w:p w14:paraId="7F224BCB" w14:textId="77777777" w:rsidR="004D6681" w:rsidRDefault="004D6681">
      <w:pPr>
        <w:rPr>
          <w:rFonts w:hint="eastAsia"/>
        </w:rPr>
      </w:pPr>
    </w:p>
    <w:p w14:paraId="03058AF6" w14:textId="77777777" w:rsidR="004D6681" w:rsidRDefault="004D6681">
      <w:pPr>
        <w:rPr>
          <w:rFonts w:hint="eastAsia"/>
        </w:rPr>
      </w:pPr>
    </w:p>
    <w:p w14:paraId="4F61EA61" w14:textId="77777777" w:rsidR="004D6681" w:rsidRDefault="004D6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91A30" w14:textId="43487FF6" w:rsidR="009B525B" w:rsidRDefault="009B525B"/>
    <w:sectPr w:rsidR="009B5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5B"/>
    <w:rsid w:val="004D6681"/>
    <w:rsid w:val="009B525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B099-639D-414F-A237-0BC2E70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