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716DD" w14:textId="77777777" w:rsidR="0088125C" w:rsidRDefault="0088125C">
      <w:pPr>
        <w:rPr>
          <w:rFonts w:hint="eastAsia"/>
        </w:rPr>
      </w:pPr>
    </w:p>
    <w:p w14:paraId="0BB51E7A" w14:textId="77777777" w:rsidR="0088125C" w:rsidRDefault="0088125C">
      <w:pPr>
        <w:rPr>
          <w:rFonts w:hint="eastAsia"/>
        </w:rPr>
      </w:pPr>
      <w:r>
        <w:rPr>
          <w:rFonts w:hint="eastAsia"/>
        </w:rPr>
        <w:t>仔猪的拼音怎么写的拼</w:t>
      </w:r>
    </w:p>
    <w:p w14:paraId="5A3F92D0" w14:textId="77777777" w:rsidR="0088125C" w:rsidRDefault="0088125C">
      <w:pPr>
        <w:rPr>
          <w:rFonts w:hint="eastAsia"/>
        </w:rPr>
      </w:pPr>
      <w:r>
        <w:rPr>
          <w:rFonts w:hint="eastAsia"/>
        </w:rPr>
        <w:t>“仔猪”这个词在拼音中的写法是“zǐ zhū”，由两个汉字的拼音组成。“仔”对应拼音“zǐ”，声调是第三声（上声），发音时由高音降至低音再回升；“猪”对应拼音“zhū”，声调是第一声（阴平），发音平稳且高昂。这两个音节连起来，构成了家畜领域中一个常见且重要的词汇。在现代汉语中，“仔猪”特指出生不久、尚未完全发育成熟的幼猪，通常指出生后1至2个月内的猪崽。</w:t>
      </w:r>
    </w:p>
    <w:p w14:paraId="3DC4DA7C" w14:textId="77777777" w:rsidR="0088125C" w:rsidRDefault="0088125C">
      <w:pPr>
        <w:rPr>
          <w:rFonts w:hint="eastAsia"/>
        </w:rPr>
      </w:pPr>
    </w:p>
    <w:p w14:paraId="18D108C3" w14:textId="77777777" w:rsidR="0088125C" w:rsidRDefault="0088125C">
      <w:pPr>
        <w:rPr>
          <w:rFonts w:hint="eastAsia"/>
        </w:rPr>
      </w:pPr>
    </w:p>
    <w:p w14:paraId="7C039AD5" w14:textId="77777777" w:rsidR="0088125C" w:rsidRDefault="0088125C">
      <w:pPr>
        <w:rPr>
          <w:rFonts w:hint="eastAsia"/>
        </w:rPr>
      </w:pPr>
      <w:r>
        <w:rPr>
          <w:rFonts w:hint="eastAsia"/>
        </w:rPr>
        <w:t>仔猪拼音的文化与语言背景</w:t>
      </w:r>
    </w:p>
    <w:p w14:paraId="70AEF80A" w14:textId="77777777" w:rsidR="0088125C" w:rsidRDefault="0088125C">
      <w:pPr>
        <w:rPr>
          <w:rFonts w:hint="eastAsia"/>
        </w:rPr>
      </w:pPr>
      <w:r>
        <w:rPr>
          <w:rFonts w:hint="eastAsia"/>
        </w:rPr>
        <w:t>“仔”作为多音字，在不同语境中可能对应“zǎi”（如“牛仔”）或“zǐ”（如“仔猪”）。当搭配动物名称时，“仔”多读第三声，形成特定词汇如“牛崽子”“鱼仔”，强调幼崽的稚嫩与成长阶段。而“猪”的拼音“zhū”则无多音争议，始终对应“豕科家畜”的本义。“仔猪”一词的发音结构，反映了汉语表音规则与语义结合的典型特征。</w:t>
      </w:r>
    </w:p>
    <w:p w14:paraId="43E38894" w14:textId="77777777" w:rsidR="0088125C" w:rsidRDefault="0088125C">
      <w:pPr>
        <w:rPr>
          <w:rFonts w:hint="eastAsia"/>
        </w:rPr>
      </w:pPr>
    </w:p>
    <w:p w14:paraId="685D5CDA" w14:textId="77777777" w:rsidR="0088125C" w:rsidRDefault="0088125C">
      <w:pPr>
        <w:rPr>
          <w:rFonts w:hint="eastAsia"/>
        </w:rPr>
      </w:pPr>
    </w:p>
    <w:p w14:paraId="432C22CA" w14:textId="77777777" w:rsidR="0088125C" w:rsidRDefault="0088125C">
      <w:pPr>
        <w:rPr>
          <w:rFonts w:hint="eastAsia"/>
        </w:rPr>
      </w:pPr>
      <w:r>
        <w:rPr>
          <w:rFonts w:hint="eastAsia"/>
        </w:rPr>
        <w:t>仔猪的生物学特性</w:t>
      </w:r>
    </w:p>
    <w:p w14:paraId="78DC7AB3" w14:textId="77777777" w:rsidR="0088125C" w:rsidRDefault="0088125C">
      <w:pPr>
        <w:rPr>
          <w:rFonts w:hint="eastAsia"/>
        </w:rPr>
      </w:pPr>
      <w:r>
        <w:rPr>
          <w:rFonts w:hint="eastAsia"/>
        </w:rPr>
        <w:t>从生物学生长周期来看，仔猪诞生后需完成“哺乳期—断奶期—保育期”的重要过渡。新生仔猪平均体重约1.5千克，依赖母源抗体通过初乳获得免疫保护。此时其消化系统尚未发育完全，对植物蛋白的消化能力较弱。养殖实践中，需重点防范黄白痢等肠道疾病，并通过人工辅助保温维持32至35℃的适宜环境温度。</w:t>
      </w:r>
    </w:p>
    <w:p w14:paraId="126661AF" w14:textId="77777777" w:rsidR="0088125C" w:rsidRDefault="0088125C">
      <w:pPr>
        <w:rPr>
          <w:rFonts w:hint="eastAsia"/>
        </w:rPr>
      </w:pPr>
    </w:p>
    <w:p w14:paraId="28AD4BE2" w14:textId="77777777" w:rsidR="0088125C" w:rsidRDefault="0088125C">
      <w:pPr>
        <w:rPr>
          <w:rFonts w:hint="eastAsia"/>
        </w:rPr>
      </w:pPr>
    </w:p>
    <w:p w14:paraId="3F944F4B" w14:textId="77777777" w:rsidR="0088125C" w:rsidRDefault="0088125C">
      <w:pPr>
        <w:rPr>
          <w:rFonts w:hint="eastAsia"/>
        </w:rPr>
      </w:pPr>
      <w:r>
        <w:rPr>
          <w:rFonts w:hint="eastAsia"/>
        </w:rPr>
        <w:t>仔猪养殖技术要点</w:t>
      </w:r>
    </w:p>
    <w:p w14:paraId="5F505310" w14:textId="77777777" w:rsidR="0088125C" w:rsidRDefault="0088125C">
      <w:pPr>
        <w:rPr>
          <w:rFonts w:hint="eastAsia"/>
        </w:rPr>
      </w:pPr>
      <w:r>
        <w:rPr>
          <w:rFonts w:hint="eastAsia"/>
        </w:rPr>
        <w:t>科学饲喂方法是保障仔猪健康的关键。“教槽料”的引入通常始于7日龄左右，通过逐步驯化帮助消化系统适应固态饲料。断奶管理需控制应激反应，建议采用“渐进式断奶法”，将母仔分栏但不立即完全隔离。环境卫生方面，每批次饲养后需实施彻底消杀，尤其注意对产床缝隙与漏粪板的彻底清洁。</w:t>
      </w:r>
    </w:p>
    <w:p w14:paraId="43F75F9D" w14:textId="77777777" w:rsidR="0088125C" w:rsidRDefault="0088125C">
      <w:pPr>
        <w:rPr>
          <w:rFonts w:hint="eastAsia"/>
        </w:rPr>
      </w:pPr>
    </w:p>
    <w:p w14:paraId="3F51FF68" w14:textId="77777777" w:rsidR="0088125C" w:rsidRDefault="0088125C">
      <w:pPr>
        <w:rPr>
          <w:rFonts w:hint="eastAsia"/>
        </w:rPr>
      </w:pPr>
    </w:p>
    <w:p w14:paraId="2DC838BF" w14:textId="77777777" w:rsidR="0088125C" w:rsidRDefault="0088125C">
      <w:pPr>
        <w:rPr>
          <w:rFonts w:hint="eastAsia"/>
        </w:rPr>
      </w:pPr>
      <w:r>
        <w:rPr>
          <w:rFonts w:hint="eastAsia"/>
        </w:rPr>
        <w:t>方言与变异表达</w:t>
      </w:r>
    </w:p>
    <w:p w14:paraId="29C4E8F1" w14:textId="77777777" w:rsidR="0088125C" w:rsidRDefault="0088125C">
      <w:pPr>
        <w:rPr>
          <w:rFonts w:hint="eastAsia"/>
        </w:rPr>
      </w:pPr>
      <w:r>
        <w:rPr>
          <w:rFonts w:hint="eastAsia"/>
        </w:rPr>
        <w:t>在吴语区，“仔猪”常被称作“猪猡囡”或“小猪猡”，其中“猡”字保留古汉语表爱称的用法；闽南语中则称为“仔猪仔（tsió-ti?ng-tsió）”，叠字形式强化亲昵感。这些词汇变异现象，体现了方言区对同一生物概念的差异化表达，也为语言学研究提供生动语料。</w:t>
      </w:r>
    </w:p>
    <w:p w14:paraId="7F7AFEA6" w14:textId="77777777" w:rsidR="0088125C" w:rsidRDefault="0088125C">
      <w:pPr>
        <w:rPr>
          <w:rFonts w:hint="eastAsia"/>
        </w:rPr>
      </w:pPr>
    </w:p>
    <w:p w14:paraId="7DB3180D" w14:textId="77777777" w:rsidR="0088125C" w:rsidRDefault="0088125C">
      <w:pPr>
        <w:rPr>
          <w:rFonts w:hint="eastAsia"/>
        </w:rPr>
      </w:pPr>
    </w:p>
    <w:p w14:paraId="79C63915" w14:textId="77777777" w:rsidR="0088125C" w:rsidRDefault="0088125C">
      <w:pPr>
        <w:rPr>
          <w:rFonts w:hint="eastAsia"/>
        </w:rPr>
      </w:pPr>
      <w:r>
        <w:rPr>
          <w:rFonts w:hint="eastAsia"/>
        </w:rPr>
        <w:t>现代畜牧业术语演变</w:t>
      </w:r>
    </w:p>
    <w:p w14:paraId="4D54BC56" w14:textId="77777777" w:rsidR="0088125C" w:rsidRDefault="0088125C">
      <w:pPr>
        <w:rPr>
          <w:rFonts w:hint="eastAsia"/>
        </w:rPr>
      </w:pPr>
      <w:r>
        <w:rPr>
          <w:rFonts w:hint="eastAsia"/>
        </w:rPr>
        <w:t>随着规模化养猪业发展，“仔猪”概念出现细分：用于育种的称为“种用仔猪”，商品化饲养的称为“育肥用仔猪”。配套技术术语如“PSY（每头母猪年产断奶仔猪数）”的广泛应用，推动行业从经验养殖转向数据化管理系统。智能化养猪场已能实现仔猪个体识别与精准饲喂，行业技术迭代显著提升了仔猪成活率。</w:t>
      </w:r>
    </w:p>
    <w:p w14:paraId="4EE266C7" w14:textId="77777777" w:rsidR="0088125C" w:rsidRDefault="0088125C">
      <w:pPr>
        <w:rPr>
          <w:rFonts w:hint="eastAsia"/>
        </w:rPr>
      </w:pPr>
    </w:p>
    <w:p w14:paraId="7C617095" w14:textId="77777777" w:rsidR="0088125C" w:rsidRDefault="0088125C">
      <w:pPr>
        <w:rPr>
          <w:rFonts w:hint="eastAsia"/>
        </w:rPr>
      </w:pPr>
    </w:p>
    <w:p w14:paraId="5DFC9E2C" w14:textId="77777777" w:rsidR="0088125C" w:rsidRDefault="0088125C">
      <w:pPr>
        <w:rPr>
          <w:rFonts w:hint="eastAsia"/>
        </w:rPr>
      </w:pPr>
      <w:r>
        <w:rPr>
          <w:rFonts w:hint="eastAsia"/>
        </w:rPr>
        <w:t>仔猪国际贸易术语</w:t>
      </w:r>
    </w:p>
    <w:p w14:paraId="6F451D69" w14:textId="77777777" w:rsidR="0088125C" w:rsidRDefault="0088125C">
      <w:pPr>
        <w:rPr>
          <w:rFonts w:hint="eastAsia"/>
        </w:rPr>
      </w:pPr>
      <w:r>
        <w:rPr>
          <w:rFonts w:hint="eastAsia"/>
        </w:rPr>
        <w:t>国际贸易中，“仔猪”对应英文“piglet”，但更专业的分类术语如“weaner”（断奶仔猪）被广泛使用。海关HS编码中，活猪属0103类目，细分条款需详细标明日龄与健康认证。国际动物卫生法典（OIE）规定，跨地区运输仔猪须符合SPF（无特定病原体）标准，这涉及到复杂的检疫程序与生物安全防控体系。</w:t>
      </w:r>
    </w:p>
    <w:p w14:paraId="3D254FD7" w14:textId="77777777" w:rsidR="0088125C" w:rsidRDefault="0088125C">
      <w:pPr>
        <w:rPr>
          <w:rFonts w:hint="eastAsia"/>
        </w:rPr>
      </w:pPr>
    </w:p>
    <w:p w14:paraId="2A24648B" w14:textId="77777777" w:rsidR="0088125C" w:rsidRDefault="0088125C">
      <w:pPr>
        <w:rPr>
          <w:rFonts w:hint="eastAsia"/>
        </w:rPr>
      </w:pPr>
    </w:p>
    <w:p w14:paraId="05685C3D" w14:textId="77777777" w:rsidR="0088125C" w:rsidRDefault="0088125C">
      <w:pPr>
        <w:rPr>
          <w:rFonts w:hint="eastAsia"/>
        </w:rPr>
      </w:pPr>
      <w:r>
        <w:rPr>
          <w:rFonts w:hint="eastAsia"/>
        </w:rPr>
        <w:t>文化记忆中的仔猪意象</w:t>
      </w:r>
    </w:p>
    <w:p w14:paraId="1F283266" w14:textId="77777777" w:rsidR="0088125C" w:rsidRDefault="0088125C">
      <w:pPr>
        <w:rPr>
          <w:rFonts w:hint="eastAsia"/>
        </w:rPr>
      </w:pPr>
      <w:r>
        <w:rPr>
          <w:rFonts w:hint="eastAsia"/>
        </w:rPr>
        <w:t>在中国传统文化中，仔猪常出现在吉祥图案“五谷丰登”或“肥猪拱门”中，象征丰收与财富。民间故事里，三只小猪的寓言通过动物形象传递智慧传承。这些文化印记表明，仔猪不只是畜牧物种，更是承载集体记忆的文化符号，其文化意涵远超生物学范畴。</w:t>
      </w:r>
    </w:p>
    <w:p w14:paraId="0DAE5B43" w14:textId="77777777" w:rsidR="0088125C" w:rsidRDefault="0088125C">
      <w:pPr>
        <w:rPr>
          <w:rFonts w:hint="eastAsia"/>
        </w:rPr>
      </w:pPr>
    </w:p>
    <w:p w14:paraId="2F745562" w14:textId="77777777" w:rsidR="0088125C" w:rsidRDefault="0088125C">
      <w:pPr>
        <w:rPr>
          <w:rFonts w:hint="eastAsia"/>
        </w:rPr>
      </w:pPr>
    </w:p>
    <w:p w14:paraId="17B22393" w14:textId="77777777" w:rsidR="0088125C" w:rsidRDefault="008812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F2ED5C" w14:textId="1CFC5769" w:rsidR="00B96DC8" w:rsidRDefault="00B96DC8"/>
    <w:sectPr w:rsidR="00B96D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DC8"/>
    <w:rsid w:val="0088125C"/>
    <w:rsid w:val="009E59BB"/>
    <w:rsid w:val="00B9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144C2B-1E79-4616-A840-D23A95656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6D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6D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6D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6D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6D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6D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6D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6D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6D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6D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6D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6D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6D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6D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6D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6D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6D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6D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6D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6D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6D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6D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6D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6D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6D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6D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6D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6D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6D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2025-06-19T01:03:00Z</dcterms:created>
  <dcterms:modified xsi:type="dcterms:W3CDTF">2025-06-19T01:03:00Z</dcterms:modified>
</cp:coreProperties>
</file>