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8A824" w14:textId="77777777" w:rsidR="00CD60E7" w:rsidRDefault="00CD60E7">
      <w:pPr>
        <w:rPr>
          <w:rFonts w:hint="eastAsia"/>
        </w:rPr>
      </w:pPr>
      <w:r>
        <w:rPr>
          <w:rFonts w:hint="eastAsia"/>
        </w:rPr>
        <w:t>于濆的拼音</w:t>
      </w:r>
    </w:p>
    <w:p w14:paraId="65A333AE" w14:textId="77777777" w:rsidR="00CD60E7" w:rsidRDefault="00CD60E7">
      <w:pPr>
        <w:rPr>
          <w:rFonts w:hint="eastAsia"/>
        </w:rPr>
      </w:pPr>
      <w:r>
        <w:rPr>
          <w:rFonts w:hint="eastAsia"/>
        </w:rPr>
        <w:t>于濆，这个名字对于很多人来说可能并不熟悉，但当我们提及他的作品和其在中国古代文学中的地位时，便会发现他是一位不可忽视的诗人。首先，让我们从名字的拼音入手：“于濆”的拼音是“Yú Pēn”。其中，“于”（Yú）是一个常见的姓氏，在中国历史上有很多著名的文人和政治家都姓于；而“濆”（Pēn）则较为少见，它有着独特的含义，指水波涌起的样子，这在一定程度上也反映了于濆诗歌中那种灵动、富有生命力的特点。</w:t>
      </w:r>
    </w:p>
    <w:p w14:paraId="174A5B77" w14:textId="77777777" w:rsidR="00CD60E7" w:rsidRDefault="00CD60E7">
      <w:pPr>
        <w:rPr>
          <w:rFonts w:hint="eastAsia"/>
        </w:rPr>
      </w:pPr>
    </w:p>
    <w:p w14:paraId="1269FC22" w14:textId="77777777" w:rsidR="00CD60E7" w:rsidRDefault="00CD60E7">
      <w:pPr>
        <w:rPr>
          <w:rFonts w:hint="eastAsia"/>
        </w:rPr>
      </w:pPr>
    </w:p>
    <w:p w14:paraId="4FA313AF" w14:textId="77777777" w:rsidR="00CD60E7" w:rsidRDefault="00CD60E7">
      <w:pPr>
        <w:rPr>
          <w:rFonts w:hint="eastAsia"/>
        </w:rPr>
      </w:pPr>
      <w:r>
        <w:rPr>
          <w:rFonts w:hint="eastAsia"/>
        </w:rPr>
        <w:t>生平简介</w:t>
      </w:r>
    </w:p>
    <w:p w14:paraId="524F7C62" w14:textId="77777777" w:rsidR="00CD60E7" w:rsidRDefault="00CD60E7">
      <w:pPr>
        <w:rPr>
          <w:rFonts w:hint="eastAsia"/>
        </w:rPr>
      </w:pPr>
      <w:r>
        <w:rPr>
          <w:rFonts w:hint="eastAsia"/>
        </w:rPr>
        <w:t>关于于濆的具体生平细节，历史记载不多，但我们知道他是唐代的一位诗人。尽管他在当时的诗坛上并非最耀眼的明星之一，然而，他的诗歌却以其独特的风格和深刻的思想内容，对后世产生了影响。于濆生活在唐朝这样一个文化繁荣、诗歌创作达到顶峰的时代，与许多著名诗人如杜甫、李白等同处一个时代，虽然他的名声不及他们响亮，但其作品的独特性同样值得我们去深入探索。</w:t>
      </w:r>
    </w:p>
    <w:p w14:paraId="5D93FFC8" w14:textId="77777777" w:rsidR="00CD60E7" w:rsidRDefault="00CD60E7">
      <w:pPr>
        <w:rPr>
          <w:rFonts w:hint="eastAsia"/>
        </w:rPr>
      </w:pPr>
    </w:p>
    <w:p w14:paraId="547B21D9" w14:textId="77777777" w:rsidR="00CD60E7" w:rsidRDefault="00CD60E7">
      <w:pPr>
        <w:rPr>
          <w:rFonts w:hint="eastAsia"/>
        </w:rPr>
      </w:pPr>
    </w:p>
    <w:p w14:paraId="13183638" w14:textId="77777777" w:rsidR="00CD60E7" w:rsidRDefault="00CD60E7">
      <w:pPr>
        <w:rPr>
          <w:rFonts w:hint="eastAsia"/>
        </w:rPr>
      </w:pPr>
      <w:r>
        <w:rPr>
          <w:rFonts w:hint="eastAsia"/>
        </w:rPr>
        <w:t>诗歌特点与贡献</w:t>
      </w:r>
    </w:p>
    <w:p w14:paraId="517D8F75" w14:textId="77777777" w:rsidR="00CD60E7" w:rsidRDefault="00CD60E7">
      <w:pPr>
        <w:rPr>
          <w:rFonts w:hint="eastAsia"/>
        </w:rPr>
      </w:pPr>
      <w:r>
        <w:rPr>
          <w:rFonts w:hint="eastAsia"/>
        </w:rPr>
        <w:t>于濆的诗歌具有鲜明的个人特色，他擅长通过细腻的笔触描绘自然景色，并借此表达自己内心深处的情感和思想。他的诗作常常体现出一种对自然的热爱以及对生活的独特见解。例如，在描述山水风光时，于濆不仅能够捕捉到景物的外在美，还能深入挖掘其内在的精神特质，使得他的诗歌既具象又抽象，充满了诗意的想象空间。</w:t>
      </w:r>
    </w:p>
    <w:p w14:paraId="58701046" w14:textId="77777777" w:rsidR="00CD60E7" w:rsidRDefault="00CD60E7">
      <w:pPr>
        <w:rPr>
          <w:rFonts w:hint="eastAsia"/>
        </w:rPr>
      </w:pPr>
    </w:p>
    <w:p w14:paraId="0981231E" w14:textId="77777777" w:rsidR="00CD60E7" w:rsidRDefault="00CD60E7">
      <w:pPr>
        <w:rPr>
          <w:rFonts w:hint="eastAsia"/>
        </w:rPr>
      </w:pPr>
      <w:r>
        <w:rPr>
          <w:rFonts w:hint="eastAsia"/>
        </w:rPr>
        <w:t>此外，于濆还在自己的作品中融入了对社会现实的关注和思考。在他的一些诗歌里，可以看到他对当时社会现象的观察和批评，反映出一位知识分子的责任感和关怀。这种将个人情感与社会责任相结合的创作方式，使得于濆的诗歌不仅仅是艺术上的享受，更是了解唐代社会的一个窗口。</w:t>
      </w:r>
    </w:p>
    <w:p w14:paraId="65B1B430" w14:textId="77777777" w:rsidR="00CD60E7" w:rsidRDefault="00CD60E7">
      <w:pPr>
        <w:rPr>
          <w:rFonts w:hint="eastAsia"/>
        </w:rPr>
      </w:pPr>
    </w:p>
    <w:p w14:paraId="421840B5" w14:textId="77777777" w:rsidR="00CD60E7" w:rsidRDefault="00CD60E7">
      <w:pPr>
        <w:rPr>
          <w:rFonts w:hint="eastAsia"/>
        </w:rPr>
      </w:pPr>
    </w:p>
    <w:p w14:paraId="714E6BE4" w14:textId="77777777" w:rsidR="00CD60E7" w:rsidRDefault="00CD60E7">
      <w:pPr>
        <w:rPr>
          <w:rFonts w:hint="eastAsia"/>
        </w:rPr>
      </w:pPr>
      <w:r>
        <w:rPr>
          <w:rFonts w:hint="eastAsia"/>
        </w:rPr>
        <w:t>对后世的影响</w:t>
      </w:r>
    </w:p>
    <w:p w14:paraId="1E162E0F" w14:textId="77777777" w:rsidR="00CD60E7" w:rsidRDefault="00CD60E7">
      <w:pPr>
        <w:rPr>
          <w:rFonts w:hint="eastAsia"/>
        </w:rPr>
      </w:pPr>
      <w:r>
        <w:rPr>
          <w:rFonts w:hint="eastAsia"/>
        </w:rPr>
        <w:t>虽然于濆在其生前并未获得广泛的赞誉，但随着时间的推移，他的作品逐渐被更多的人所认识和欣赏。尤其是在近现代以来，随着对中国古典文学研究的不断深入，于濆的诗歌价值得到了重新评估。学者们开始注意到这些作品中蕴含的艺术魅力和社会意义，认为它们是中国文学宝库中不可或缺的一部分。</w:t>
      </w:r>
    </w:p>
    <w:p w14:paraId="79B95474" w14:textId="77777777" w:rsidR="00CD60E7" w:rsidRDefault="00CD60E7">
      <w:pPr>
        <w:rPr>
          <w:rFonts w:hint="eastAsia"/>
        </w:rPr>
      </w:pPr>
    </w:p>
    <w:p w14:paraId="0AAC3EE8" w14:textId="77777777" w:rsidR="00CD60E7" w:rsidRDefault="00CD60E7">
      <w:pPr>
        <w:rPr>
          <w:rFonts w:hint="eastAsia"/>
        </w:rPr>
      </w:pPr>
      <w:r>
        <w:rPr>
          <w:rFonts w:hint="eastAsia"/>
        </w:rPr>
        <w:t>于濆的作品还启发了许多后来的诗人和艺术家，他们从中汲取灵感，创作出了许多优秀的作品。可以说，于濆虽已远去，但他留下的文化遗产依旧熠熠生辉，继续影响着一代又一代的人。</w:t>
      </w:r>
    </w:p>
    <w:p w14:paraId="55429F91" w14:textId="77777777" w:rsidR="00CD60E7" w:rsidRDefault="00CD60E7">
      <w:pPr>
        <w:rPr>
          <w:rFonts w:hint="eastAsia"/>
        </w:rPr>
      </w:pPr>
    </w:p>
    <w:p w14:paraId="5E6DA5AE" w14:textId="77777777" w:rsidR="00CD60E7" w:rsidRDefault="00CD60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C2E4BF" w14:textId="77F072B6" w:rsidR="00F711B2" w:rsidRDefault="00F711B2"/>
    <w:sectPr w:rsidR="00F711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1B2"/>
    <w:rsid w:val="009E59BB"/>
    <w:rsid w:val="00CD60E7"/>
    <w:rsid w:val="00F71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FA451E-B367-4FA9-8910-125017464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11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11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11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11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11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11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11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11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11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11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11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11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11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11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11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11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11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11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11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11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11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11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11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11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11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11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11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11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11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2025-06-19T01:03:00Z</dcterms:created>
  <dcterms:modified xsi:type="dcterms:W3CDTF">2025-06-19T01:03:00Z</dcterms:modified>
</cp:coreProperties>
</file>