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57AB" w14:textId="77777777" w:rsidR="00E21F60" w:rsidRDefault="00E21F60">
      <w:pPr>
        <w:rPr>
          <w:rFonts w:hint="eastAsia"/>
        </w:rPr>
      </w:pPr>
      <w:r>
        <w:rPr>
          <w:rFonts w:hint="eastAsia"/>
        </w:rPr>
        <w:t>船舫的拼音：chuán fǎng</w:t>
      </w:r>
    </w:p>
    <w:p w14:paraId="1608F11A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6339B" w14:textId="77777777" w:rsidR="00E21F60" w:rsidRDefault="00E21F60">
      <w:pPr>
        <w:rPr>
          <w:rFonts w:hint="eastAsia"/>
        </w:rPr>
      </w:pPr>
      <w:r>
        <w:rPr>
          <w:rFonts w:hint="eastAsia"/>
        </w:rPr>
        <w:t>在汉语中，“船舫”这两个字承载着丰富的文化内涵和历史记忆。作为水上的交通工具，船舫不仅是中国古代水上交通的重要组成部分，也是文化交流与经济活动的关键载体。它见证了中国历史上无数的辉煌时刻，也承载了无数劳动人民的生活点滴。</w:t>
      </w:r>
    </w:p>
    <w:p w14:paraId="6C463D27" w14:textId="77777777" w:rsidR="00E21F60" w:rsidRDefault="00E21F60">
      <w:pPr>
        <w:rPr>
          <w:rFonts w:hint="eastAsia"/>
        </w:rPr>
      </w:pPr>
    </w:p>
    <w:p w14:paraId="1AF69082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1A9F3" w14:textId="77777777" w:rsidR="00E21F60" w:rsidRDefault="00E21F60">
      <w:pPr>
        <w:rPr>
          <w:rFonts w:hint="eastAsia"/>
        </w:rPr>
      </w:pPr>
      <w:r>
        <w:rPr>
          <w:rFonts w:hint="eastAsia"/>
        </w:rPr>
        <w:t>船舫的历史渊源</w:t>
      </w:r>
    </w:p>
    <w:p w14:paraId="5D479DE7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DF539" w14:textId="77777777" w:rsidR="00E21F60" w:rsidRDefault="00E21F60">
      <w:pPr>
        <w:rPr>
          <w:rFonts w:hint="eastAsia"/>
        </w:rPr>
      </w:pPr>
      <w:r>
        <w:rPr>
          <w:rFonts w:hint="eastAsia"/>
        </w:rPr>
        <w:t>从远古时代开始，人类便利用自然漂浮物渡河越江，随着文明的进步和技术的发展，人们逐渐掌握了造船技术。到了春秋战国时期，木船已经成为军队作战、货物运输以及人员往来不可或缺的工具。而“舫”，原指两艘并联起来的船只，后来泛指各种类型的大型船舶。在《诗经》、《楚辞》等古典文学作品中，我们能寻觅到对船舫的描述，它们或是战争中的利器，或是诗人笔下的浪漫意象。</w:t>
      </w:r>
    </w:p>
    <w:p w14:paraId="21D1437B" w14:textId="77777777" w:rsidR="00E21F60" w:rsidRDefault="00E21F60">
      <w:pPr>
        <w:rPr>
          <w:rFonts w:hint="eastAsia"/>
        </w:rPr>
      </w:pPr>
    </w:p>
    <w:p w14:paraId="228B2E02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81A9" w14:textId="77777777" w:rsidR="00E21F60" w:rsidRDefault="00E21F60">
      <w:pPr>
        <w:rPr>
          <w:rFonts w:hint="eastAsia"/>
        </w:rPr>
      </w:pPr>
      <w:r>
        <w:rPr>
          <w:rFonts w:hint="eastAsia"/>
        </w:rPr>
        <w:t>船舫的文化象征</w:t>
      </w:r>
    </w:p>
    <w:p w14:paraId="3EBF43D5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DD1FB" w14:textId="77777777" w:rsidR="00E21F60" w:rsidRDefault="00E21F60">
      <w:pPr>
        <w:rPr>
          <w:rFonts w:hint="eastAsia"/>
        </w:rPr>
      </w:pPr>
      <w:r>
        <w:rPr>
          <w:rFonts w:hint="eastAsia"/>
        </w:rPr>
        <w:t>在中国传统文化里，船舫不仅仅是一种交通工具，更是一种文化和艺术的象征。江南水乡的小桥流水间，乌篷船缓缓驶过，成为了一幅永恒的水墨画卷；而在文人墨客的心目中，船舫常常被赋予了远离尘世喧嚣、追求心灵宁静的理想境界。在节日庆典如端午节时，龙舟竞渡更是展现了中华民族团结奋进的精神面貌。</w:t>
      </w:r>
    </w:p>
    <w:p w14:paraId="2C5A61D7" w14:textId="77777777" w:rsidR="00E21F60" w:rsidRDefault="00E21F60">
      <w:pPr>
        <w:rPr>
          <w:rFonts w:hint="eastAsia"/>
        </w:rPr>
      </w:pPr>
    </w:p>
    <w:p w14:paraId="12599D40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18876" w14:textId="77777777" w:rsidR="00E21F60" w:rsidRDefault="00E21F60">
      <w:pPr>
        <w:rPr>
          <w:rFonts w:hint="eastAsia"/>
        </w:rPr>
      </w:pPr>
      <w:r>
        <w:rPr>
          <w:rFonts w:hint="eastAsia"/>
        </w:rPr>
        <w:t>船舫的技术演变</w:t>
      </w:r>
    </w:p>
    <w:p w14:paraId="52FE670B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63875" w14:textId="77777777" w:rsidR="00E21F60" w:rsidRDefault="00E21F60">
      <w:pPr>
        <w:rPr>
          <w:rFonts w:hint="eastAsia"/>
        </w:rPr>
      </w:pPr>
      <w:r>
        <w:rPr>
          <w:rFonts w:hint="eastAsia"/>
        </w:rPr>
        <w:t>随着时间推移，中国古代造船技术不断进步。从最初的独木舟到后来出现的多桨战舰、楼船等复杂结构的船舶，体现了古人卓越智慧和技术水平。宋代以后，指南针应用于航海，使得远洋航行成为可能，中国的商船队沿着海上丝绸之路到达世界各地，促进了中外文化的交流与融合。明清两代，虽然海禁政策限制了对外交往，但国内水域内的航运依然繁荣，各类民用及军用船舫得到了进一步发展。</w:t>
      </w:r>
    </w:p>
    <w:p w14:paraId="556C22A4" w14:textId="77777777" w:rsidR="00E21F60" w:rsidRDefault="00E21F60">
      <w:pPr>
        <w:rPr>
          <w:rFonts w:hint="eastAsia"/>
        </w:rPr>
      </w:pPr>
    </w:p>
    <w:p w14:paraId="4D7947CC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AC754" w14:textId="77777777" w:rsidR="00E21F60" w:rsidRDefault="00E21F60">
      <w:pPr>
        <w:rPr>
          <w:rFonts w:hint="eastAsia"/>
        </w:rPr>
      </w:pPr>
      <w:r>
        <w:rPr>
          <w:rFonts w:hint="eastAsia"/>
        </w:rPr>
        <w:t>现代船舫的应用与发展</w:t>
      </w:r>
    </w:p>
    <w:p w14:paraId="6E26438B" w14:textId="77777777" w:rsidR="00E21F60" w:rsidRDefault="00E21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FCC16" w14:textId="77777777" w:rsidR="00E21F60" w:rsidRDefault="00E21F60">
      <w:pPr>
        <w:rPr>
          <w:rFonts w:hint="eastAsia"/>
        </w:rPr>
      </w:pPr>
      <w:r>
        <w:rPr>
          <w:rFonts w:hint="eastAsia"/>
        </w:rPr>
        <w:t>进入现代社会后，传统意义上的木质船舫逐渐被钢铁制造的现代化船舶所取代。然而，在一些特定场合，如旅游景区或历史文化街区，仿古船舫仍然保留了下来，并成为了吸引游客的重要元素之一。随着环保意识的增强，电动游船等新型环保型船舫也开始出现在城市湖泊和河流之中，为人们提供更加清洁舒适的游览体验。无论时代如何变迁，船舫始终扮演着连接过去与未来的桥梁角色。</w:t>
      </w:r>
    </w:p>
    <w:p w14:paraId="76D6EE56" w14:textId="77777777" w:rsidR="00E21F60" w:rsidRDefault="00E21F60">
      <w:pPr>
        <w:rPr>
          <w:rFonts w:hint="eastAsia"/>
        </w:rPr>
      </w:pPr>
    </w:p>
    <w:p w14:paraId="57D6D15F" w14:textId="77777777" w:rsidR="00E21F60" w:rsidRDefault="00E21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AD0A3" w14:textId="2E824D28" w:rsidR="00364670" w:rsidRDefault="00364670"/>
    <w:sectPr w:rsidR="00364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70"/>
    <w:rsid w:val="00364670"/>
    <w:rsid w:val="004F584A"/>
    <w:rsid w:val="00E2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E9B77-52A6-4A20-841F-CD27D9D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