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303E" w14:textId="77777777" w:rsidR="00490F2B" w:rsidRDefault="00490F2B">
      <w:pPr>
        <w:rPr>
          <w:rFonts w:hint="eastAsia"/>
        </w:rPr>
      </w:pPr>
      <w:r>
        <w:rPr>
          <w:rFonts w:hint="eastAsia"/>
        </w:rPr>
        <w:t>畜牧的拼音：Xù Mù</w:t>
      </w:r>
    </w:p>
    <w:p w14:paraId="2147F14D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840D7" w14:textId="77777777" w:rsidR="00490F2B" w:rsidRDefault="00490F2B">
      <w:pPr>
        <w:rPr>
          <w:rFonts w:hint="eastAsia"/>
        </w:rPr>
      </w:pPr>
      <w:r>
        <w:rPr>
          <w:rFonts w:hint="eastAsia"/>
        </w:rPr>
        <w:t>畜牧业作为农业的一个重要分支，承载着人类社会悠久的历史和丰富的文化内涵。从古代文明开始，人们便通过驯化野生动物，逐步发展出了多样化的畜养方式。在中国，畜牧业有着独特的地位，它不仅是农民收入的重要来源，也是传统农耕文化不可或缺的一部分。今天，我们来深入探讨这个领域。</w:t>
      </w:r>
    </w:p>
    <w:p w14:paraId="09D36EC3" w14:textId="77777777" w:rsidR="00490F2B" w:rsidRDefault="00490F2B">
      <w:pPr>
        <w:rPr>
          <w:rFonts w:hint="eastAsia"/>
        </w:rPr>
      </w:pPr>
    </w:p>
    <w:p w14:paraId="15115DE6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59A27" w14:textId="77777777" w:rsidR="00490F2B" w:rsidRDefault="00490F2B">
      <w:pPr>
        <w:rPr>
          <w:rFonts w:hint="eastAsia"/>
        </w:rPr>
      </w:pPr>
      <w:r>
        <w:rPr>
          <w:rFonts w:hint="eastAsia"/>
        </w:rPr>
        <w:t>畜牧业的发展历程</w:t>
      </w:r>
    </w:p>
    <w:p w14:paraId="7EEBB88C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B9439" w14:textId="77777777" w:rsidR="00490F2B" w:rsidRDefault="00490F2B">
      <w:pPr>
        <w:rPr>
          <w:rFonts w:hint="eastAsia"/>
        </w:rPr>
      </w:pPr>
      <w:r>
        <w:rPr>
          <w:rFonts w:hint="eastAsia"/>
        </w:rPr>
        <w:t>畜牧业的历史几乎与人类文明一样久远。早在新石器时代，随着狩猎采集生活逐渐向定居农业转变，人类开始了对动物的选择性饲养。最初，这主要是为了获得肉、皮毛以及劳役，但随着时间推移，奶制品、羊毛等副产品也成为了重要的经济资源。在中国，牛、羊、猪等家畜很早就被广泛饲养，并形成了各具特色的养殖模式。到了现代，科学技术的进步极大地推动了畜牧业的发展，从育种技术到饲料科学，再到疾病防控，每一个环节都在不断创新。</w:t>
      </w:r>
    </w:p>
    <w:p w14:paraId="49629F06" w14:textId="77777777" w:rsidR="00490F2B" w:rsidRDefault="00490F2B">
      <w:pPr>
        <w:rPr>
          <w:rFonts w:hint="eastAsia"/>
        </w:rPr>
      </w:pPr>
    </w:p>
    <w:p w14:paraId="0794F18B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3C481" w14:textId="77777777" w:rsidR="00490F2B" w:rsidRDefault="00490F2B">
      <w:pPr>
        <w:rPr>
          <w:rFonts w:hint="eastAsia"/>
        </w:rPr>
      </w:pPr>
      <w:r>
        <w:rPr>
          <w:rFonts w:hint="eastAsia"/>
        </w:rPr>
        <w:t>中国畜牧业的特点</w:t>
      </w:r>
    </w:p>
    <w:p w14:paraId="656160EC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C3B75" w14:textId="77777777" w:rsidR="00490F2B" w:rsidRDefault="00490F2B">
      <w:pPr>
        <w:rPr>
          <w:rFonts w:hint="eastAsia"/>
        </w:rPr>
      </w:pPr>
      <w:r>
        <w:rPr>
          <w:rFonts w:hint="eastAsia"/>
        </w:rPr>
        <w:t>中国的地理环境复杂多样，气候条件差异显著，因此各地畜牧业呈现出鲜明的地方特色。北方草原辽阔，适宜大规模放牧；南方水网密布，则更适合小规模精养。少数民族地区还保留了许多传统的畜牧习俗，如蒙古族的那达慕大会就是以赛马、摔跤等活动庆祝丰收的节日。近年来，政府高度重视生态保护，在推进畜牧业可持续发展的道路上采取了一系列措施，包括推广生态养殖模式、加强草场保护等。</w:t>
      </w:r>
    </w:p>
    <w:p w14:paraId="27C0F0C5" w14:textId="77777777" w:rsidR="00490F2B" w:rsidRDefault="00490F2B">
      <w:pPr>
        <w:rPr>
          <w:rFonts w:hint="eastAsia"/>
        </w:rPr>
      </w:pPr>
    </w:p>
    <w:p w14:paraId="76877128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DC303" w14:textId="77777777" w:rsidR="00490F2B" w:rsidRDefault="00490F2B">
      <w:pPr>
        <w:rPr>
          <w:rFonts w:hint="eastAsia"/>
        </w:rPr>
      </w:pPr>
      <w:r>
        <w:rPr>
          <w:rFonts w:hint="eastAsia"/>
        </w:rPr>
        <w:t>现代畜牧业面临的挑战与机遇</w:t>
      </w:r>
    </w:p>
    <w:p w14:paraId="72C25EA4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A862A" w14:textId="77777777" w:rsidR="00490F2B" w:rsidRDefault="00490F2B">
      <w:pPr>
        <w:rPr>
          <w:rFonts w:hint="eastAsia"/>
        </w:rPr>
      </w:pPr>
      <w:r>
        <w:rPr>
          <w:rFonts w:hint="eastAsia"/>
        </w:rPr>
        <w:t>进入21世纪以来，全球气候变化加剧，资源短缺问题日益突出，给畜牧业带来了前所未有的挑战。一方面，极端天气频繁发生影响了饲料作物的产量和质量；另一方面，消费者对于食品安全的要求越来越高，促使行业必须更加注重产品质量控制。然而，这也为畜牧业转型升级提供了契机。例如，智能化设备的应用使得精准饲喂成为可能，不仅提高了生产效率，还能有效减少环境污染。有机食品市场的兴起也为绿色畜牧业开辟了广阔空间。</w:t>
      </w:r>
    </w:p>
    <w:p w14:paraId="694E1CBD" w14:textId="77777777" w:rsidR="00490F2B" w:rsidRDefault="00490F2B">
      <w:pPr>
        <w:rPr>
          <w:rFonts w:hint="eastAsia"/>
        </w:rPr>
      </w:pPr>
    </w:p>
    <w:p w14:paraId="56B34919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FBFA6" w14:textId="77777777" w:rsidR="00490F2B" w:rsidRDefault="00490F2B">
      <w:pPr>
        <w:rPr>
          <w:rFonts w:hint="eastAsia"/>
        </w:rPr>
      </w:pPr>
      <w:r>
        <w:rPr>
          <w:rFonts w:hint="eastAsia"/>
        </w:rPr>
        <w:t>未来展望</w:t>
      </w:r>
    </w:p>
    <w:p w14:paraId="4188A5DB" w14:textId="77777777" w:rsidR="00490F2B" w:rsidRDefault="0049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255BB" w14:textId="77777777" w:rsidR="00490F2B" w:rsidRDefault="00490F2B">
      <w:pPr>
        <w:rPr>
          <w:rFonts w:hint="eastAsia"/>
        </w:rPr>
      </w:pPr>
      <w:r>
        <w:rPr>
          <w:rFonts w:hint="eastAsia"/>
        </w:rPr>
        <w:t>展望未来，科技将继续引领畜牧业变革的方向。基因编辑、物联网、大数据分析等前沿技术将进一步渗透到产业链各个环节，实现从牧场到餐桌全程可追溯管理。更重要的是，随着公众环保意识不断增强，如何在保障供应的同时兼顾生态环境将成为行业发展的重要课题。尽管前路充满未知，但只要坚持创新驱动发展战略，相信中国畜牧业定能在新时代绽放出更加灿烂的光芒。</w:t>
      </w:r>
    </w:p>
    <w:p w14:paraId="3568A213" w14:textId="77777777" w:rsidR="00490F2B" w:rsidRDefault="00490F2B">
      <w:pPr>
        <w:rPr>
          <w:rFonts w:hint="eastAsia"/>
        </w:rPr>
      </w:pPr>
    </w:p>
    <w:p w14:paraId="4CE85649" w14:textId="77777777" w:rsidR="00490F2B" w:rsidRDefault="00490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66556" w14:textId="0A1E712C" w:rsidR="00050AFE" w:rsidRDefault="00050AFE"/>
    <w:sectPr w:rsidR="00050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FE"/>
    <w:rsid w:val="00050AFE"/>
    <w:rsid w:val="00490F2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370D1-38CA-4DFB-9970-BC5BEAD4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