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A73E" w14:textId="77777777" w:rsidR="001C3746" w:rsidRDefault="001C3746">
      <w:pPr>
        <w:rPr>
          <w:rFonts w:hint="eastAsia"/>
        </w:rPr>
      </w:pPr>
      <w:r>
        <w:rPr>
          <w:rFonts w:hint="eastAsia"/>
        </w:rPr>
        <w:t>汉语的拼音之前怎么学汉字</w:t>
      </w:r>
    </w:p>
    <w:p w14:paraId="15AB2FBC" w14:textId="77777777" w:rsidR="001C3746" w:rsidRDefault="001C3746">
      <w:pPr>
        <w:rPr>
          <w:rFonts w:hint="eastAsia"/>
        </w:rPr>
      </w:pPr>
      <w:r>
        <w:rPr>
          <w:rFonts w:hint="eastAsia"/>
        </w:rPr>
        <w:t>在现代教育体系中，拼音是学习汉字的重要辅助工具。然而，在拼音正式引入教学之前，人们又是如何学习和掌握汉字这一复杂而独特的文字系统的呢？回顾历史，我们能够发现多种传统方法被广泛采用。</w:t>
      </w:r>
    </w:p>
    <w:p w14:paraId="005AE60E" w14:textId="77777777" w:rsidR="001C3746" w:rsidRDefault="001C3746">
      <w:pPr>
        <w:rPr>
          <w:rFonts w:hint="eastAsia"/>
        </w:rPr>
      </w:pPr>
    </w:p>
    <w:p w14:paraId="1D3C6BE8" w14:textId="77777777" w:rsidR="001C3746" w:rsidRDefault="001C3746">
      <w:pPr>
        <w:rPr>
          <w:rFonts w:hint="eastAsia"/>
        </w:rPr>
      </w:pPr>
      <w:r>
        <w:rPr>
          <w:rFonts w:hint="eastAsia"/>
        </w:rPr>
        <w:t xml:space="preserve"> </w:t>
      </w:r>
    </w:p>
    <w:p w14:paraId="6AF7285B" w14:textId="77777777" w:rsidR="001C3746" w:rsidRDefault="001C3746">
      <w:pPr>
        <w:rPr>
          <w:rFonts w:hint="eastAsia"/>
        </w:rPr>
      </w:pPr>
      <w:r>
        <w:rPr>
          <w:rFonts w:hint="eastAsia"/>
        </w:rPr>
        <w:t>古代的学习方法：从经典入手</w:t>
      </w:r>
    </w:p>
    <w:p w14:paraId="2FA173BC" w14:textId="77777777" w:rsidR="001C3746" w:rsidRDefault="001C3746">
      <w:pPr>
        <w:rPr>
          <w:rFonts w:hint="eastAsia"/>
        </w:rPr>
      </w:pPr>
      <w:r>
        <w:rPr>
          <w:rFonts w:hint="eastAsia"/>
        </w:rPr>
        <w:t>中国古代，学子们通常从诵读经典著作开始他们的学习之旅。《三字经》、《百家姓》等启蒙读物就是很好的例子。这些书籍通过简单且朗朗上口的语句帮助儿童记忆汉字，并逐渐理解其含义。学生会在私塾或家塾里跟着老师一字一句地背诵，通过反复练习加深对每个字的印象。</w:t>
      </w:r>
    </w:p>
    <w:p w14:paraId="700C9CFC" w14:textId="77777777" w:rsidR="001C3746" w:rsidRDefault="001C3746">
      <w:pPr>
        <w:rPr>
          <w:rFonts w:hint="eastAsia"/>
        </w:rPr>
      </w:pPr>
    </w:p>
    <w:p w14:paraId="31C19488" w14:textId="77777777" w:rsidR="001C3746" w:rsidRDefault="001C3746">
      <w:pPr>
        <w:rPr>
          <w:rFonts w:hint="eastAsia"/>
        </w:rPr>
      </w:pPr>
      <w:r>
        <w:rPr>
          <w:rFonts w:hint="eastAsia"/>
        </w:rPr>
        <w:t xml:space="preserve"> </w:t>
      </w:r>
    </w:p>
    <w:p w14:paraId="27FCA371" w14:textId="77777777" w:rsidR="001C3746" w:rsidRDefault="001C3746">
      <w:pPr>
        <w:rPr>
          <w:rFonts w:hint="eastAsia"/>
        </w:rPr>
      </w:pPr>
      <w:r>
        <w:rPr>
          <w:rFonts w:hint="eastAsia"/>
        </w:rPr>
        <w:t>书写与临摹：实践中的学习</w:t>
      </w:r>
    </w:p>
    <w:p w14:paraId="664FABEA" w14:textId="77777777" w:rsidR="001C3746" w:rsidRDefault="001C3746">
      <w:pPr>
        <w:rPr>
          <w:rFonts w:hint="eastAsia"/>
        </w:rPr>
      </w:pPr>
      <w:r>
        <w:rPr>
          <w:rFonts w:hint="eastAsia"/>
        </w:rPr>
        <w:t>除了背诵之外，书写也是不可或缺的一环。古人非常重视书法艺术，孩子们会用毛笔蘸墨汁，在宣纸上一笔一划地模仿老师的字迹。这种方式不仅培养了他们对汉字结构的认识，还提高了手眼协调能力。对于一些较为复杂的字形，通过不断的描红和书写，也能够达到熟记的效果。</w:t>
      </w:r>
    </w:p>
    <w:p w14:paraId="54D84796" w14:textId="77777777" w:rsidR="001C3746" w:rsidRDefault="001C3746">
      <w:pPr>
        <w:rPr>
          <w:rFonts w:hint="eastAsia"/>
        </w:rPr>
      </w:pPr>
    </w:p>
    <w:p w14:paraId="7B313410" w14:textId="77777777" w:rsidR="001C3746" w:rsidRDefault="001C3746">
      <w:pPr>
        <w:rPr>
          <w:rFonts w:hint="eastAsia"/>
        </w:rPr>
      </w:pPr>
      <w:r>
        <w:rPr>
          <w:rFonts w:hint="eastAsia"/>
        </w:rPr>
        <w:t xml:space="preserve"> </w:t>
      </w:r>
    </w:p>
    <w:p w14:paraId="0EE9AE92" w14:textId="77777777" w:rsidR="001C3746" w:rsidRDefault="001C3746">
      <w:pPr>
        <w:rPr>
          <w:rFonts w:hint="eastAsia"/>
        </w:rPr>
      </w:pPr>
      <w:r>
        <w:rPr>
          <w:rFonts w:hint="eastAsia"/>
        </w:rPr>
        <w:t>认读实物：生活即课堂</w:t>
      </w:r>
    </w:p>
    <w:p w14:paraId="68629AF7" w14:textId="77777777" w:rsidR="001C3746" w:rsidRDefault="001C3746">
      <w:pPr>
        <w:rPr>
          <w:rFonts w:hint="eastAsia"/>
        </w:rPr>
      </w:pPr>
      <w:r>
        <w:rPr>
          <w:rFonts w:hint="eastAsia"/>
        </w:rPr>
        <w:t>在生活中识字也是一种常见的做法。比如在市场上买菜时认识各种蔬菜的名字；在家里的日常生活中看到家具用品上的标签等。这样的学习方式让孩子们能够在实际环境中接触到汉字，增强了理解和记忆。而且，当遇到不认识的字时，可以向长辈询问，从而获得更准确的信息。</w:t>
      </w:r>
    </w:p>
    <w:p w14:paraId="0ADD1DB2" w14:textId="77777777" w:rsidR="001C3746" w:rsidRDefault="001C3746">
      <w:pPr>
        <w:rPr>
          <w:rFonts w:hint="eastAsia"/>
        </w:rPr>
      </w:pPr>
    </w:p>
    <w:p w14:paraId="3B87C606" w14:textId="77777777" w:rsidR="001C3746" w:rsidRDefault="001C3746">
      <w:pPr>
        <w:rPr>
          <w:rFonts w:hint="eastAsia"/>
        </w:rPr>
      </w:pPr>
      <w:r>
        <w:rPr>
          <w:rFonts w:hint="eastAsia"/>
        </w:rPr>
        <w:t xml:space="preserve"> </w:t>
      </w:r>
    </w:p>
    <w:p w14:paraId="2DFE8B5F" w14:textId="77777777" w:rsidR="001C3746" w:rsidRDefault="001C3746">
      <w:pPr>
        <w:rPr>
          <w:rFonts w:hint="eastAsia"/>
        </w:rPr>
      </w:pPr>
      <w:r>
        <w:rPr>
          <w:rFonts w:hint="eastAsia"/>
        </w:rPr>
        <w:t>师徒传承：个性化的指导</w:t>
      </w:r>
    </w:p>
    <w:p w14:paraId="3326239E" w14:textId="77777777" w:rsidR="001C3746" w:rsidRDefault="001C3746">
      <w:pPr>
        <w:rPr>
          <w:rFonts w:hint="eastAsia"/>
        </w:rPr>
      </w:pPr>
      <w:r>
        <w:rPr>
          <w:rFonts w:hint="eastAsia"/>
        </w:rPr>
        <w:t>在传统的教育模式下，很多技能都是通过师傅带徒弟的形式传递下来的。对于汉字的学习同样如此，经验丰富的教师会根据每个学生的具体情况给予针对性的辅导。这种一对一的教学使得学生们能够更加深入地了解汉字背后的文化内涵，同时也促进了师生之间的情感交流。</w:t>
      </w:r>
    </w:p>
    <w:p w14:paraId="4DA6E471" w14:textId="77777777" w:rsidR="001C3746" w:rsidRDefault="001C3746">
      <w:pPr>
        <w:rPr>
          <w:rFonts w:hint="eastAsia"/>
        </w:rPr>
      </w:pPr>
    </w:p>
    <w:p w14:paraId="296FBB20" w14:textId="77777777" w:rsidR="001C3746" w:rsidRDefault="001C3746">
      <w:pPr>
        <w:rPr>
          <w:rFonts w:hint="eastAsia"/>
        </w:rPr>
      </w:pPr>
      <w:r>
        <w:rPr>
          <w:rFonts w:hint="eastAsia"/>
        </w:rPr>
        <w:t xml:space="preserve"> </w:t>
      </w:r>
    </w:p>
    <w:p w14:paraId="16AF4EDC" w14:textId="77777777" w:rsidR="001C3746" w:rsidRDefault="001C3746">
      <w:pPr>
        <w:rPr>
          <w:rFonts w:hint="eastAsia"/>
        </w:rPr>
      </w:pPr>
      <w:r>
        <w:rPr>
          <w:rFonts w:hint="eastAsia"/>
        </w:rPr>
        <w:t>民间故事与歌谣：寓教于乐</w:t>
      </w:r>
    </w:p>
    <w:p w14:paraId="36C98445" w14:textId="77777777" w:rsidR="001C3746" w:rsidRDefault="001C3746">
      <w:pPr>
        <w:rPr>
          <w:rFonts w:hint="eastAsia"/>
        </w:rPr>
      </w:pPr>
      <w:r>
        <w:rPr>
          <w:rFonts w:hint="eastAsia"/>
        </w:rPr>
        <w:t>中国有着丰富的民间文学遗产，许多脍炙人口的故事和歌谣都成为了孩子们学习汉字的好帮手。它们往往包含着深刻的哲理或者道德教训，以轻松愉快的方式传达给听众。孩子们在聆听的过程中自然而然地学会了新的词汇，同时也受到了传统文化的熏陶。</w:t>
      </w:r>
    </w:p>
    <w:p w14:paraId="2A268CEE" w14:textId="77777777" w:rsidR="001C3746" w:rsidRDefault="001C3746">
      <w:pPr>
        <w:rPr>
          <w:rFonts w:hint="eastAsia"/>
        </w:rPr>
      </w:pPr>
    </w:p>
    <w:p w14:paraId="2DD6DF57" w14:textId="77777777" w:rsidR="001C3746" w:rsidRDefault="001C3746">
      <w:pPr>
        <w:rPr>
          <w:rFonts w:hint="eastAsia"/>
        </w:rPr>
      </w:pPr>
      <w:r>
        <w:rPr>
          <w:rFonts w:hint="eastAsia"/>
        </w:rPr>
        <w:t xml:space="preserve"> </w:t>
      </w:r>
    </w:p>
    <w:p w14:paraId="4A78CD24" w14:textId="77777777" w:rsidR="001C3746" w:rsidRDefault="001C3746">
      <w:pPr>
        <w:rPr>
          <w:rFonts w:hint="eastAsia"/>
        </w:rPr>
      </w:pPr>
      <w:r>
        <w:rPr>
          <w:rFonts w:hint="eastAsia"/>
        </w:rPr>
        <w:t>最后的总结</w:t>
      </w:r>
    </w:p>
    <w:p w14:paraId="4108861D" w14:textId="77777777" w:rsidR="001C3746" w:rsidRDefault="001C3746">
      <w:pPr>
        <w:rPr>
          <w:rFonts w:hint="eastAsia"/>
        </w:rPr>
      </w:pPr>
      <w:r>
        <w:rPr>
          <w:rFonts w:hint="eastAsia"/>
        </w:rPr>
        <w:t>在没有拼音的情况下，古代中国人依靠多种多样的途径来学习汉字。尽管过程可能相对漫长且需要更多的耐心和努力，但这些方法却有效地将汉字的知识传授给了后代。今天，虽然拼音已经成为了一种便捷的学习手段，但我们仍然可以从过去的经验中汲取灵感，探索更加高效有趣的汉字教学方法。</w:t>
      </w:r>
    </w:p>
    <w:p w14:paraId="50B667F2" w14:textId="77777777" w:rsidR="001C3746" w:rsidRDefault="001C3746">
      <w:pPr>
        <w:rPr>
          <w:rFonts w:hint="eastAsia"/>
        </w:rPr>
      </w:pPr>
    </w:p>
    <w:p w14:paraId="29269F10" w14:textId="77777777" w:rsidR="001C3746" w:rsidRDefault="001C3746">
      <w:pPr>
        <w:rPr>
          <w:rFonts w:hint="eastAsia"/>
        </w:rPr>
      </w:pPr>
      <w:r>
        <w:rPr>
          <w:rFonts w:hint="eastAsia"/>
        </w:rPr>
        <w:t>本文是由每日作文网(2345lzwz.com)为大家创作</w:t>
      </w:r>
    </w:p>
    <w:p w14:paraId="11CF2075" w14:textId="00BE8CA7" w:rsidR="004A2E76" w:rsidRDefault="004A2E76"/>
    <w:sectPr w:rsidR="004A2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76"/>
    <w:rsid w:val="001C3746"/>
    <w:rsid w:val="004A2E7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E6768-8CFA-4D36-85AB-5D05CDB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E76"/>
    <w:rPr>
      <w:rFonts w:cstheme="majorBidi"/>
      <w:color w:val="2F5496" w:themeColor="accent1" w:themeShade="BF"/>
      <w:sz w:val="28"/>
      <w:szCs w:val="28"/>
    </w:rPr>
  </w:style>
  <w:style w:type="character" w:customStyle="1" w:styleId="50">
    <w:name w:val="标题 5 字符"/>
    <w:basedOn w:val="a0"/>
    <w:link w:val="5"/>
    <w:uiPriority w:val="9"/>
    <w:semiHidden/>
    <w:rsid w:val="004A2E76"/>
    <w:rPr>
      <w:rFonts w:cstheme="majorBidi"/>
      <w:color w:val="2F5496" w:themeColor="accent1" w:themeShade="BF"/>
      <w:sz w:val="24"/>
    </w:rPr>
  </w:style>
  <w:style w:type="character" w:customStyle="1" w:styleId="60">
    <w:name w:val="标题 6 字符"/>
    <w:basedOn w:val="a0"/>
    <w:link w:val="6"/>
    <w:uiPriority w:val="9"/>
    <w:semiHidden/>
    <w:rsid w:val="004A2E76"/>
    <w:rPr>
      <w:rFonts w:cstheme="majorBidi"/>
      <w:b/>
      <w:bCs/>
      <w:color w:val="2F5496" w:themeColor="accent1" w:themeShade="BF"/>
    </w:rPr>
  </w:style>
  <w:style w:type="character" w:customStyle="1" w:styleId="70">
    <w:name w:val="标题 7 字符"/>
    <w:basedOn w:val="a0"/>
    <w:link w:val="7"/>
    <w:uiPriority w:val="9"/>
    <w:semiHidden/>
    <w:rsid w:val="004A2E76"/>
    <w:rPr>
      <w:rFonts w:cstheme="majorBidi"/>
      <w:b/>
      <w:bCs/>
      <w:color w:val="595959" w:themeColor="text1" w:themeTint="A6"/>
    </w:rPr>
  </w:style>
  <w:style w:type="character" w:customStyle="1" w:styleId="80">
    <w:name w:val="标题 8 字符"/>
    <w:basedOn w:val="a0"/>
    <w:link w:val="8"/>
    <w:uiPriority w:val="9"/>
    <w:semiHidden/>
    <w:rsid w:val="004A2E76"/>
    <w:rPr>
      <w:rFonts w:cstheme="majorBidi"/>
      <w:color w:val="595959" w:themeColor="text1" w:themeTint="A6"/>
    </w:rPr>
  </w:style>
  <w:style w:type="character" w:customStyle="1" w:styleId="90">
    <w:name w:val="标题 9 字符"/>
    <w:basedOn w:val="a0"/>
    <w:link w:val="9"/>
    <w:uiPriority w:val="9"/>
    <w:semiHidden/>
    <w:rsid w:val="004A2E76"/>
    <w:rPr>
      <w:rFonts w:eastAsiaTheme="majorEastAsia" w:cstheme="majorBidi"/>
      <w:color w:val="595959" w:themeColor="text1" w:themeTint="A6"/>
    </w:rPr>
  </w:style>
  <w:style w:type="paragraph" w:styleId="a3">
    <w:name w:val="Title"/>
    <w:basedOn w:val="a"/>
    <w:next w:val="a"/>
    <w:link w:val="a4"/>
    <w:uiPriority w:val="10"/>
    <w:qFormat/>
    <w:rsid w:val="004A2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E76"/>
    <w:pPr>
      <w:spacing w:before="160"/>
      <w:jc w:val="center"/>
    </w:pPr>
    <w:rPr>
      <w:i/>
      <w:iCs/>
      <w:color w:val="404040" w:themeColor="text1" w:themeTint="BF"/>
    </w:rPr>
  </w:style>
  <w:style w:type="character" w:customStyle="1" w:styleId="a8">
    <w:name w:val="引用 字符"/>
    <w:basedOn w:val="a0"/>
    <w:link w:val="a7"/>
    <w:uiPriority w:val="29"/>
    <w:rsid w:val="004A2E76"/>
    <w:rPr>
      <w:i/>
      <w:iCs/>
      <w:color w:val="404040" w:themeColor="text1" w:themeTint="BF"/>
    </w:rPr>
  </w:style>
  <w:style w:type="paragraph" w:styleId="a9">
    <w:name w:val="List Paragraph"/>
    <w:basedOn w:val="a"/>
    <w:uiPriority w:val="34"/>
    <w:qFormat/>
    <w:rsid w:val="004A2E76"/>
    <w:pPr>
      <w:ind w:left="720"/>
      <w:contextualSpacing/>
    </w:pPr>
  </w:style>
  <w:style w:type="character" w:styleId="aa">
    <w:name w:val="Intense Emphasis"/>
    <w:basedOn w:val="a0"/>
    <w:uiPriority w:val="21"/>
    <w:qFormat/>
    <w:rsid w:val="004A2E76"/>
    <w:rPr>
      <w:i/>
      <w:iCs/>
      <w:color w:val="2F5496" w:themeColor="accent1" w:themeShade="BF"/>
    </w:rPr>
  </w:style>
  <w:style w:type="paragraph" w:styleId="ab">
    <w:name w:val="Intense Quote"/>
    <w:basedOn w:val="a"/>
    <w:next w:val="a"/>
    <w:link w:val="ac"/>
    <w:uiPriority w:val="30"/>
    <w:qFormat/>
    <w:rsid w:val="004A2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E76"/>
    <w:rPr>
      <w:i/>
      <w:iCs/>
      <w:color w:val="2F5496" w:themeColor="accent1" w:themeShade="BF"/>
    </w:rPr>
  </w:style>
  <w:style w:type="character" w:styleId="ad">
    <w:name w:val="Intense Reference"/>
    <w:basedOn w:val="a0"/>
    <w:uiPriority w:val="32"/>
    <w:qFormat/>
    <w:rsid w:val="004A2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