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A7AB" w14:textId="77777777" w:rsidR="0011681A" w:rsidRDefault="0011681A">
      <w:pPr>
        <w:rPr>
          <w:rFonts w:hint="eastAsia"/>
        </w:rPr>
      </w:pPr>
      <w:r>
        <w:rPr>
          <w:rFonts w:hint="eastAsia"/>
        </w:rPr>
        <w:t>Guo Ge Li 的艺术世界：果戈里的拼音</w:t>
      </w:r>
    </w:p>
    <w:p w14:paraId="215DD08C" w14:textId="77777777" w:rsidR="0011681A" w:rsidRDefault="0011681A">
      <w:pPr>
        <w:rPr>
          <w:rFonts w:hint="eastAsia"/>
        </w:rPr>
      </w:pPr>
      <w:r>
        <w:rPr>
          <w:rFonts w:hint="eastAsia"/>
        </w:rPr>
        <w:t>“果戈里” 的拼音是：Guǒ gē lǐ。当我们谈论起俄罗斯文学的辉煌，不可不提尼古莱·瓦西里耶维奇·果戈理（Nikolai Vasilievich Gogol），这位19世纪初的伟大作家。在汉语中，他的名字被音译为“果戈理”，对应的拼音是 "Guo Ge Li"。果戈理的作品不仅深刻影响了俄国文学的发展，也成为了世界文学宝库中的璀璨明珠。</w:t>
      </w:r>
    </w:p>
    <w:p w14:paraId="1EFCF167" w14:textId="77777777" w:rsidR="0011681A" w:rsidRDefault="0011681A">
      <w:pPr>
        <w:rPr>
          <w:rFonts w:hint="eastAsia"/>
        </w:rPr>
      </w:pPr>
    </w:p>
    <w:p w14:paraId="05E2345F" w14:textId="77777777" w:rsidR="0011681A" w:rsidRDefault="0011681A">
      <w:pPr>
        <w:rPr>
          <w:rFonts w:hint="eastAsia"/>
        </w:rPr>
      </w:pPr>
      <w:r>
        <w:rPr>
          <w:rFonts w:hint="eastAsia"/>
        </w:rPr>
        <w:t xml:space="preserve"> </w:t>
      </w:r>
    </w:p>
    <w:p w14:paraId="5F68B796" w14:textId="77777777" w:rsidR="0011681A" w:rsidRDefault="0011681A">
      <w:pPr>
        <w:rPr>
          <w:rFonts w:hint="eastAsia"/>
        </w:rPr>
      </w:pPr>
      <w:r>
        <w:rPr>
          <w:rFonts w:hint="eastAsia"/>
        </w:rPr>
        <w:t>早年生活与教育背景</w:t>
      </w:r>
    </w:p>
    <w:p w14:paraId="6A02AD9C" w14:textId="77777777" w:rsidR="0011681A" w:rsidRDefault="0011681A">
      <w:pPr>
        <w:rPr>
          <w:rFonts w:hint="eastAsia"/>
        </w:rPr>
      </w:pPr>
      <w:r>
        <w:rPr>
          <w:rFonts w:hint="eastAsia"/>
        </w:rPr>
        <w:t>果戈理出生于1809年的乌克兰波尔塔瓦省的一个小村庄。他自幼便对民间故事和戏剧充满兴趣，在家乡度过了无忧无虑的童年时光。青年时期的果戈理前往圣彼得堡寻求发展，这座城市既是他梦想开始的地方，也是他文学创作的重要灵感源泉。在求学过程中，果戈理接触到了丰富的欧洲文化和思想，这些都对他后来的写作产生了深远的影响。</w:t>
      </w:r>
    </w:p>
    <w:p w14:paraId="26611915" w14:textId="77777777" w:rsidR="0011681A" w:rsidRDefault="0011681A">
      <w:pPr>
        <w:rPr>
          <w:rFonts w:hint="eastAsia"/>
        </w:rPr>
      </w:pPr>
    </w:p>
    <w:p w14:paraId="4799DB5A" w14:textId="77777777" w:rsidR="0011681A" w:rsidRDefault="0011681A">
      <w:pPr>
        <w:rPr>
          <w:rFonts w:hint="eastAsia"/>
        </w:rPr>
      </w:pPr>
      <w:r>
        <w:rPr>
          <w:rFonts w:hint="eastAsia"/>
        </w:rPr>
        <w:t xml:space="preserve"> </w:t>
      </w:r>
    </w:p>
    <w:p w14:paraId="120EF222" w14:textId="77777777" w:rsidR="0011681A" w:rsidRDefault="0011681A">
      <w:pPr>
        <w:rPr>
          <w:rFonts w:hint="eastAsia"/>
        </w:rPr>
      </w:pPr>
      <w:r>
        <w:rPr>
          <w:rFonts w:hint="eastAsia"/>
        </w:rPr>
        <w:t>文学成就与风格特色</w:t>
      </w:r>
    </w:p>
    <w:p w14:paraId="2234CFB3" w14:textId="77777777" w:rsidR="0011681A" w:rsidRDefault="0011681A">
      <w:pPr>
        <w:rPr>
          <w:rFonts w:hint="eastAsia"/>
        </w:rPr>
      </w:pPr>
      <w:r>
        <w:rPr>
          <w:rFonts w:hint="eastAsia"/>
        </w:rPr>
        <w:t>果戈理的文学成就斐然，他擅长用讽刺、幽默和荒诞的手法来揭示社会现实。其代表作《死魂灵》通过对地主们买卖农奴的描写，揭露了农奴制度下的黑暗面；而短篇小说集《密尔格拉德》则展现了他对乡村生活的细腻观察。《钦差大臣》这部喜剧作品通过夸张的情节设置，成功地批判了官僚主义。果戈理的文字充满了独特的魅力，他的叙述方式常常出人意料却又合情合理，给读者留下深刻印象。</w:t>
      </w:r>
    </w:p>
    <w:p w14:paraId="23948E67" w14:textId="77777777" w:rsidR="0011681A" w:rsidRDefault="0011681A">
      <w:pPr>
        <w:rPr>
          <w:rFonts w:hint="eastAsia"/>
        </w:rPr>
      </w:pPr>
    </w:p>
    <w:p w14:paraId="32C9F9E3" w14:textId="77777777" w:rsidR="0011681A" w:rsidRDefault="0011681A">
      <w:pPr>
        <w:rPr>
          <w:rFonts w:hint="eastAsia"/>
        </w:rPr>
      </w:pPr>
      <w:r>
        <w:rPr>
          <w:rFonts w:hint="eastAsia"/>
        </w:rPr>
        <w:t xml:space="preserve"> </w:t>
      </w:r>
    </w:p>
    <w:p w14:paraId="3229A3C8" w14:textId="77777777" w:rsidR="0011681A" w:rsidRDefault="0011681A">
      <w:pPr>
        <w:rPr>
          <w:rFonts w:hint="eastAsia"/>
        </w:rPr>
      </w:pPr>
      <w:r>
        <w:rPr>
          <w:rFonts w:hint="eastAsia"/>
        </w:rPr>
        <w:t>对后世的影响</w:t>
      </w:r>
    </w:p>
    <w:p w14:paraId="0D6CF228" w14:textId="77777777" w:rsidR="0011681A" w:rsidRDefault="0011681A">
      <w:pPr>
        <w:rPr>
          <w:rFonts w:hint="eastAsia"/>
        </w:rPr>
      </w:pPr>
      <w:r>
        <w:rPr>
          <w:rFonts w:hint="eastAsia"/>
        </w:rPr>
        <w:t>果戈理逝世于1852年，但他的文学遗产至今仍然熠熠生辉。他是俄国自然派文学的先驱者之一，为后来的现实主义文学奠定了基础。许多著名作家如陀思妥耶夫斯基、托尔斯泰等人都受到了他的启发。不仅如此，果戈理对于整个斯拉夫民族文化的贡献也不容忽视。他的作品被翻译成多种语言，在全球范围内拥有广泛的读者群体。果戈理以其独特的视角和深刻的洞察力，成为了连接过去与未来的桥梁。</w:t>
      </w:r>
    </w:p>
    <w:p w14:paraId="3C5E5996" w14:textId="77777777" w:rsidR="0011681A" w:rsidRDefault="0011681A">
      <w:pPr>
        <w:rPr>
          <w:rFonts w:hint="eastAsia"/>
        </w:rPr>
      </w:pPr>
    </w:p>
    <w:p w14:paraId="29443E28" w14:textId="77777777" w:rsidR="0011681A" w:rsidRDefault="0011681A">
      <w:pPr>
        <w:rPr>
          <w:rFonts w:hint="eastAsia"/>
        </w:rPr>
      </w:pPr>
      <w:r>
        <w:rPr>
          <w:rFonts w:hint="eastAsia"/>
        </w:rPr>
        <w:t xml:space="preserve"> </w:t>
      </w:r>
    </w:p>
    <w:p w14:paraId="463341A2" w14:textId="77777777" w:rsidR="0011681A" w:rsidRDefault="0011681A">
      <w:pPr>
        <w:rPr>
          <w:rFonts w:hint="eastAsia"/>
        </w:rPr>
      </w:pPr>
      <w:r>
        <w:rPr>
          <w:rFonts w:hint="eastAsia"/>
        </w:rPr>
        <w:t>最后的总结</w:t>
      </w:r>
    </w:p>
    <w:p w14:paraId="378314E2" w14:textId="77777777" w:rsidR="0011681A" w:rsidRDefault="0011681A">
      <w:pPr>
        <w:rPr>
          <w:rFonts w:hint="eastAsia"/>
        </w:rPr>
      </w:pPr>
      <w:r>
        <w:rPr>
          <w:rFonts w:hint="eastAsia"/>
        </w:rPr>
        <w:t>回顾果戈理的一生，我们看到了一位才华横溢的作家如何用自己的笔触描绘出时代的画卷。从乌克兰的小村庄到圣彼得堡的大舞台，再到世界文坛的顶峰，果戈理用他的智慧和勇气书写了一段传奇。今天，当我们念起“Guo Ge Li”这个简单的汉字组合时，背后承载着的是一个伟大灵魂对自由、真理不懈追求的故事。让我们铭记这位文学巨匠，继续探索他留给我们宝贵的精神财富。</w:t>
      </w:r>
    </w:p>
    <w:p w14:paraId="2F223F55" w14:textId="77777777" w:rsidR="0011681A" w:rsidRDefault="0011681A">
      <w:pPr>
        <w:rPr>
          <w:rFonts w:hint="eastAsia"/>
        </w:rPr>
      </w:pPr>
    </w:p>
    <w:p w14:paraId="082D3B67" w14:textId="77777777" w:rsidR="0011681A" w:rsidRDefault="0011681A">
      <w:pPr>
        <w:rPr>
          <w:rFonts w:hint="eastAsia"/>
        </w:rPr>
      </w:pPr>
      <w:r>
        <w:rPr>
          <w:rFonts w:hint="eastAsia"/>
        </w:rPr>
        <w:t>本文是由每日作文网(2345lzwz.com)为大家创作</w:t>
      </w:r>
    </w:p>
    <w:p w14:paraId="7E07A352" w14:textId="4FE46616" w:rsidR="003D7E3B" w:rsidRDefault="003D7E3B"/>
    <w:sectPr w:rsidR="003D7E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3B"/>
    <w:rsid w:val="0011681A"/>
    <w:rsid w:val="003D7E3B"/>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6C0860-29D3-4A19-B523-CAE55F91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E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E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E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E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E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E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E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E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E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E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E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E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E3B"/>
    <w:rPr>
      <w:rFonts w:cstheme="majorBidi"/>
      <w:color w:val="2F5496" w:themeColor="accent1" w:themeShade="BF"/>
      <w:sz w:val="28"/>
      <w:szCs w:val="28"/>
    </w:rPr>
  </w:style>
  <w:style w:type="character" w:customStyle="1" w:styleId="50">
    <w:name w:val="标题 5 字符"/>
    <w:basedOn w:val="a0"/>
    <w:link w:val="5"/>
    <w:uiPriority w:val="9"/>
    <w:semiHidden/>
    <w:rsid w:val="003D7E3B"/>
    <w:rPr>
      <w:rFonts w:cstheme="majorBidi"/>
      <w:color w:val="2F5496" w:themeColor="accent1" w:themeShade="BF"/>
      <w:sz w:val="24"/>
    </w:rPr>
  </w:style>
  <w:style w:type="character" w:customStyle="1" w:styleId="60">
    <w:name w:val="标题 6 字符"/>
    <w:basedOn w:val="a0"/>
    <w:link w:val="6"/>
    <w:uiPriority w:val="9"/>
    <w:semiHidden/>
    <w:rsid w:val="003D7E3B"/>
    <w:rPr>
      <w:rFonts w:cstheme="majorBidi"/>
      <w:b/>
      <w:bCs/>
      <w:color w:val="2F5496" w:themeColor="accent1" w:themeShade="BF"/>
    </w:rPr>
  </w:style>
  <w:style w:type="character" w:customStyle="1" w:styleId="70">
    <w:name w:val="标题 7 字符"/>
    <w:basedOn w:val="a0"/>
    <w:link w:val="7"/>
    <w:uiPriority w:val="9"/>
    <w:semiHidden/>
    <w:rsid w:val="003D7E3B"/>
    <w:rPr>
      <w:rFonts w:cstheme="majorBidi"/>
      <w:b/>
      <w:bCs/>
      <w:color w:val="595959" w:themeColor="text1" w:themeTint="A6"/>
    </w:rPr>
  </w:style>
  <w:style w:type="character" w:customStyle="1" w:styleId="80">
    <w:name w:val="标题 8 字符"/>
    <w:basedOn w:val="a0"/>
    <w:link w:val="8"/>
    <w:uiPriority w:val="9"/>
    <w:semiHidden/>
    <w:rsid w:val="003D7E3B"/>
    <w:rPr>
      <w:rFonts w:cstheme="majorBidi"/>
      <w:color w:val="595959" w:themeColor="text1" w:themeTint="A6"/>
    </w:rPr>
  </w:style>
  <w:style w:type="character" w:customStyle="1" w:styleId="90">
    <w:name w:val="标题 9 字符"/>
    <w:basedOn w:val="a0"/>
    <w:link w:val="9"/>
    <w:uiPriority w:val="9"/>
    <w:semiHidden/>
    <w:rsid w:val="003D7E3B"/>
    <w:rPr>
      <w:rFonts w:eastAsiaTheme="majorEastAsia" w:cstheme="majorBidi"/>
      <w:color w:val="595959" w:themeColor="text1" w:themeTint="A6"/>
    </w:rPr>
  </w:style>
  <w:style w:type="paragraph" w:styleId="a3">
    <w:name w:val="Title"/>
    <w:basedOn w:val="a"/>
    <w:next w:val="a"/>
    <w:link w:val="a4"/>
    <w:uiPriority w:val="10"/>
    <w:qFormat/>
    <w:rsid w:val="003D7E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E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E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E3B"/>
    <w:pPr>
      <w:spacing w:before="160"/>
      <w:jc w:val="center"/>
    </w:pPr>
    <w:rPr>
      <w:i/>
      <w:iCs/>
      <w:color w:val="404040" w:themeColor="text1" w:themeTint="BF"/>
    </w:rPr>
  </w:style>
  <w:style w:type="character" w:customStyle="1" w:styleId="a8">
    <w:name w:val="引用 字符"/>
    <w:basedOn w:val="a0"/>
    <w:link w:val="a7"/>
    <w:uiPriority w:val="29"/>
    <w:rsid w:val="003D7E3B"/>
    <w:rPr>
      <w:i/>
      <w:iCs/>
      <w:color w:val="404040" w:themeColor="text1" w:themeTint="BF"/>
    </w:rPr>
  </w:style>
  <w:style w:type="paragraph" w:styleId="a9">
    <w:name w:val="List Paragraph"/>
    <w:basedOn w:val="a"/>
    <w:uiPriority w:val="34"/>
    <w:qFormat/>
    <w:rsid w:val="003D7E3B"/>
    <w:pPr>
      <w:ind w:left="720"/>
      <w:contextualSpacing/>
    </w:pPr>
  </w:style>
  <w:style w:type="character" w:styleId="aa">
    <w:name w:val="Intense Emphasis"/>
    <w:basedOn w:val="a0"/>
    <w:uiPriority w:val="21"/>
    <w:qFormat/>
    <w:rsid w:val="003D7E3B"/>
    <w:rPr>
      <w:i/>
      <w:iCs/>
      <w:color w:val="2F5496" w:themeColor="accent1" w:themeShade="BF"/>
    </w:rPr>
  </w:style>
  <w:style w:type="paragraph" w:styleId="ab">
    <w:name w:val="Intense Quote"/>
    <w:basedOn w:val="a"/>
    <w:next w:val="a"/>
    <w:link w:val="ac"/>
    <w:uiPriority w:val="30"/>
    <w:qFormat/>
    <w:rsid w:val="003D7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E3B"/>
    <w:rPr>
      <w:i/>
      <w:iCs/>
      <w:color w:val="2F5496" w:themeColor="accent1" w:themeShade="BF"/>
    </w:rPr>
  </w:style>
  <w:style w:type="character" w:styleId="ad">
    <w:name w:val="Intense Reference"/>
    <w:basedOn w:val="a0"/>
    <w:uiPriority w:val="32"/>
    <w:qFormat/>
    <w:rsid w:val="003D7E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