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51D2" w14:textId="77777777" w:rsidR="00E46711" w:rsidRDefault="00E46711">
      <w:pPr>
        <w:rPr>
          <w:rFonts w:hint="eastAsia"/>
        </w:rPr>
      </w:pPr>
      <w:r>
        <w:rPr>
          <w:rFonts w:hint="eastAsia"/>
        </w:rPr>
        <w:t>朝笏的拼音和意思是什么</w:t>
      </w:r>
    </w:p>
    <w:p w14:paraId="343F4095" w14:textId="77777777" w:rsidR="00E46711" w:rsidRDefault="00E46711">
      <w:pPr>
        <w:rPr>
          <w:rFonts w:hint="eastAsia"/>
        </w:rPr>
      </w:pPr>
      <w:r>
        <w:rPr>
          <w:rFonts w:hint="eastAsia"/>
        </w:rPr>
        <w:t>在中华文化的长河中，每个词汇都承载着一段历史与文化记忆，“朝笏”（cháo hù）便是这样一个充满古韵的词语。它不仅是一个简单的名词，更是一段古代官场礼仪的见证者。</w:t>
      </w:r>
    </w:p>
    <w:p w14:paraId="273778C7" w14:textId="77777777" w:rsidR="00E46711" w:rsidRDefault="00E46711">
      <w:pPr>
        <w:rPr>
          <w:rFonts w:hint="eastAsia"/>
        </w:rPr>
      </w:pPr>
    </w:p>
    <w:p w14:paraId="11574B08" w14:textId="77777777" w:rsidR="00E46711" w:rsidRDefault="00E46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719B5" w14:textId="77777777" w:rsidR="00E46711" w:rsidRDefault="00E46711">
      <w:pPr>
        <w:rPr>
          <w:rFonts w:hint="eastAsia"/>
        </w:rPr>
      </w:pPr>
      <w:r>
        <w:rPr>
          <w:rFonts w:hint="eastAsia"/>
        </w:rPr>
        <w:t>起源与演变</w:t>
      </w:r>
    </w:p>
    <w:p w14:paraId="4E4A0D0A" w14:textId="77777777" w:rsidR="00E46711" w:rsidRDefault="00E46711">
      <w:pPr>
        <w:rPr>
          <w:rFonts w:hint="eastAsia"/>
        </w:rPr>
      </w:pPr>
      <w:r>
        <w:rPr>
          <w:rFonts w:hint="eastAsia"/>
        </w:rPr>
        <w:t>“朝笏”的“朝”指的是朝廷、朝见之意，而“笏”则是一种古代官员上朝时手持的狭长板子。这种板子通常由玉、象牙或竹制成，主要用于记录君王的旨意或是臣子要向君王禀报的事情，以避免遗忘。在《说文解字》中就有记载：“笏，手板也。”由此可见，早在汉代以前，笏就已经成为了官员们不可或缺的随身物品之一。</w:t>
      </w:r>
    </w:p>
    <w:p w14:paraId="686230F4" w14:textId="77777777" w:rsidR="00E46711" w:rsidRDefault="00E46711">
      <w:pPr>
        <w:rPr>
          <w:rFonts w:hint="eastAsia"/>
        </w:rPr>
      </w:pPr>
    </w:p>
    <w:p w14:paraId="16FCD3D6" w14:textId="77777777" w:rsidR="00E46711" w:rsidRDefault="00E46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0B533" w14:textId="77777777" w:rsidR="00E46711" w:rsidRDefault="00E46711">
      <w:pPr>
        <w:rPr>
          <w:rFonts w:hint="eastAsia"/>
        </w:rPr>
      </w:pPr>
      <w:r>
        <w:rPr>
          <w:rFonts w:hint="eastAsia"/>
        </w:rPr>
        <w:t>用途与象征意义</w:t>
      </w:r>
    </w:p>
    <w:p w14:paraId="241072B6" w14:textId="77777777" w:rsidR="00E46711" w:rsidRDefault="00E46711">
      <w:pPr>
        <w:rPr>
          <w:rFonts w:hint="eastAsia"/>
        </w:rPr>
      </w:pPr>
      <w:r>
        <w:rPr>
          <w:rFonts w:hint="eastAsia"/>
        </w:rPr>
        <w:t>朝笏不仅是实用工具，更是身份地位的象征。古代官员根据其官职大小不同，所持的笏也有严格的区分，从材质到尺寸都有明确的规定。高级官员多用玉制或象牙制的笏，而低级官员则只能使用木质或竹制的笏。每当举行朝会之时，官员们必须手持笏板站立，这不仅是对皇帝的尊敬，也是展现自身官职的一种方式。在一些特殊的场合，如祭天祀祖等仪式上，官员们也会手持笏板以示庄重。</w:t>
      </w:r>
    </w:p>
    <w:p w14:paraId="6DCECC11" w14:textId="77777777" w:rsidR="00E46711" w:rsidRDefault="00E46711">
      <w:pPr>
        <w:rPr>
          <w:rFonts w:hint="eastAsia"/>
        </w:rPr>
      </w:pPr>
    </w:p>
    <w:p w14:paraId="5219B5E2" w14:textId="77777777" w:rsidR="00E46711" w:rsidRDefault="00E46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80196" w14:textId="77777777" w:rsidR="00E46711" w:rsidRDefault="00E46711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DA7D2D5" w14:textId="77777777" w:rsidR="00E46711" w:rsidRDefault="00E46711">
      <w:pPr>
        <w:rPr>
          <w:rFonts w:hint="eastAsia"/>
        </w:rPr>
      </w:pPr>
      <w:r>
        <w:rPr>
          <w:rFonts w:hint="eastAsia"/>
        </w:rPr>
        <w:t>在众多古典文学作品中，“朝笏”频繁出现，成为描绘宫廷生活的重要元素。例如，在《红楼梦》里，通过描写贾府众人参加各种活动时的服饰穿戴，包括他们手中所执之物，生动地展现了当时社会阶层之间的差异。而在《资治通鉴》这样的史书当中，则更多地从政治角度出发，记述了笏在朝堂之上所扮演的角色及其背后的政治含义。</w:t>
      </w:r>
    </w:p>
    <w:p w14:paraId="789914B9" w14:textId="77777777" w:rsidR="00E46711" w:rsidRDefault="00E46711">
      <w:pPr>
        <w:rPr>
          <w:rFonts w:hint="eastAsia"/>
        </w:rPr>
      </w:pPr>
    </w:p>
    <w:p w14:paraId="2607633C" w14:textId="77777777" w:rsidR="00E46711" w:rsidRDefault="00E467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93F5C" w14:textId="77777777" w:rsidR="00E46711" w:rsidRDefault="00E46711">
      <w:pPr>
        <w:rPr>
          <w:rFonts w:hint="eastAsia"/>
        </w:rPr>
      </w:pPr>
      <w:r>
        <w:rPr>
          <w:rFonts w:hint="eastAsia"/>
        </w:rPr>
        <w:t>现代视角下的思考</w:t>
      </w:r>
    </w:p>
    <w:p w14:paraId="677271E2" w14:textId="77777777" w:rsidR="00E46711" w:rsidRDefault="00E46711">
      <w:pPr>
        <w:rPr>
          <w:rFonts w:hint="eastAsia"/>
        </w:rPr>
      </w:pPr>
      <w:r>
        <w:rPr>
          <w:rFonts w:hint="eastAsia"/>
        </w:rPr>
        <w:t>随着时代的变迁，虽然“朝笏”已经不再出现在现代社会的政治舞台上，但它所蕴含的文化价值却从未消失。今天的人们通过研究这些古老的器物，可以更好地理解中国古代的政治制度和社会结构。“朝笏”也成为了一种艺术创作灵感来源，许多设计师将这一传统元素融入现代设计之中，使古老的文化得以传承与发展。“朝笏”不仅仅是一件历史文物，它是连接过去与现在的桥梁，让我们能够触摸到那遥远而又熟悉的历史痕迹。</w:t>
      </w:r>
    </w:p>
    <w:p w14:paraId="706FD9A6" w14:textId="77777777" w:rsidR="00E46711" w:rsidRDefault="00E46711">
      <w:pPr>
        <w:rPr>
          <w:rFonts w:hint="eastAsia"/>
        </w:rPr>
      </w:pPr>
    </w:p>
    <w:p w14:paraId="59628B63" w14:textId="77777777" w:rsidR="00E46711" w:rsidRDefault="00E46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1C4BE" w14:textId="0DFDB702" w:rsidR="00416854" w:rsidRDefault="00416854"/>
    <w:sectPr w:rsidR="0041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54"/>
    <w:rsid w:val="00416854"/>
    <w:rsid w:val="004F584A"/>
    <w:rsid w:val="00E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77E42-BD0C-424A-86B6-CDE3490F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