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A3CE" w14:textId="77777777" w:rsidR="009D5FFD" w:rsidRDefault="009D5FFD">
      <w:pPr>
        <w:rPr>
          <w:rFonts w:hint="eastAsia"/>
        </w:rPr>
      </w:pPr>
      <w:r>
        <w:rPr>
          <w:rFonts w:hint="eastAsia"/>
        </w:rPr>
        <w:t>孤舟蓑笠翁的拼音及注释</w:t>
      </w:r>
    </w:p>
    <w:p w14:paraId="4AFB1736" w14:textId="77777777" w:rsidR="009D5FFD" w:rsidRDefault="009D5FFD">
      <w:pPr>
        <w:rPr>
          <w:rFonts w:hint="eastAsia"/>
        </w:rPr>
      </w:pPr>
      <w:r>
        <w:rPr>
          <w:rFonts w:hint="eastAsia"/>
        </w:rPr>
        <w:t>“孤舟蓑笠翁”这一句出自唐代诗人柳宗元的《江雪》诗，是中华古典文学中非常著名的一句话。其完整的拼音为：“gū zhōu suō lì wēng”。这句话描绘了一位孤独的老渔夫，在寒冷的江面上独自垂钓的画面。它不仅传达了景物的清冷孤寂，也隐含着诗人自身的境遇和心境。</w:t>
      </w:r>
    </w:p>
    <w:p w14:paraId="73FC490E" w14:textId="77777777" w:rsidR="009D5FFD" w:rsidRDefault="009D5FFD">
      <w:pPr>
        <w:rPr>
          <w:rFonts w:hint="eastAsia"/>
        </w:rPr>
      </w:pPr>
    </w:p>
    <w:p w14:paraId="7561645A" w14:textId="77777777" w:rsidR="009D5FFD" w:rsidRDefault="009D5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0EB06" w14:textId="77777777" w:rsidR="009D5FFD" w:rsidRDefault="009D5FFD">
      <w:pPr>
        <w:rPr>
          <w:rFonts w:hint="eastAsia"/>
        </w:rPr>
      </w:pPr>
      <w:r>
        <w:rPr>
          <w:rFonts w:hint="eastAsia"/>
        </w:rPr>
        <w:t>关于“孤”的解释</w:t>
      </w:r>
    </w:p>
    <w:p w14:paraId="17E466EA" w14:textId="77777777" w:rsidR="009D5FFD" w:rsidRDefault="009D5FFD">
      <w:pPr>
        <w:rPr>
          <w:rFonts w:hint="eastAsia"/>
        </w:rPr>
      </w:pPr>
      <w:r>
        <w:rPr>
          <w:rFonts w:hint="eastAsia"/>
        </w:rPr>
        <w:t>“孤”（gū）字在这里是指单独、孤单的意思。在古代汉语中，“孤”有时也用来指称失去父母的孩子，即孤儿。但在《江雪》这首诗里，它是用来形容那条小船以及老渔夫的孤独状态，强调的是环境的寂静和人物的独立存在感。</w:t>
      </w:r>
    </w:p>
    <w:p w14:paraId="0E4D8F8F" w14:textId="77777777" w:rsidR="009D5FFD" w:rsidRDefault="009D5FFD">
      <w:pPr>
        <w:rPr>
          <w:rFonts w:hint="eastAsia"/>
        </w:rPr>
      </w:pPr>
    </w:p>
    <w:p w14:paraId="360109D9" w14:textId="77777777" w:rsidR="009D5FFD" w:rsidRDefault="009D5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E3BF6" w14:textId="77777777" w:rsidR="009D5FFD" w:rsidRDefault="009D5FFD">
      <w:pPr>
        <w:rPr>
          <w:rFonts w:hint="eastAsia"/>
        </w:rPr>
      </w:pPr>
      <w:r>
        <w:rPr>
          <w:rFonts w:hint="eastAsia"/>
        </w:rPr>
        <w:t>关于“舟”的解释</w:t>
      </w:r>
    </w:p>
    <w:p w14:paraId="42BEC9E3" w14:textId="77777777" w:rsidR="009D5FFD" w:rsidRDefault="009D5FFD">
      <w:pPr>
        <w:rPr>
          <w:rFonts w:hint="eastAsia"/>
        </w:rPr>
      </w:pPr>
      <w:r>
        <w:rPr>
          <w:rFonts w:hint="eastAsia"/>
        </w:rPr>
        <w:t>“舟”（zhōu）指的是船，是一种水上交通工具。中国古代的舟船文化十分丰富，从简陋的木筏到华丽的大船，舟在中国的历史长河中扮演着重要的角色。在这个诗句中，“舟”象征着漂泊不定的生活，也是连接人与自然的重要媒介。</w:t>
      </w:r>
    </w:p>
    <w:p w14:paraId="27A8EB81" w14:textId="77777777" w:rsidR="009D5FFD" w:rsidRDefault="009D5FFD">
      <w:pPr>
        <w:rPr>
          <w:rFonts w:hint="eastAsia"/>
        </w:rPr>
      </w:pPr>
    </w:p>
    <w:p w14:paraId="670ECF20" w14:textId="77777777" w:rsidR="009D5FFD" w:rsidRDefault="009D5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74C98" w14:textId="77777777" w:rsidR="009D5FFD" w:rsidRDefault="009D5FFD">
      <w:pPr>
        <w:rPr>
          <w:rFonts w:hint="eastAsia"/>
        </w:rPr>
      </w:pPr>
      <w:r>
        <w:rPr>
          <w:rFonts w:hint="eastAsia"/>
        </w:rPr>
        <w:t>关于“蓑笠”的解释</w:t>
      </w:r>
    </w:p>
    <w:p w14:paraId="72D02B63" w14:textId="77777777" w:rsidR="009D5FFD" w:rsidRDefault="009D5FFD">
      <w:pPr>
        <w:rPr>
          <w:rFonts w:hint="eastAsia"/>
        </w:rPr>
      </w:pPr>
      <w:r>
        <w:rPr>
          <w:rFonts w:hint="eastAsia"/>
        </w:rPr>
        <w:t>“蓑笠”（suō lì）是两个词的组合。“蓑”是指用草或棕等材料编织成的雨衣，而“笠”则是指一种宽边的帽子，通常由竹子或其他坚韧植物制成，用于遮挡阳光或雨水。这两个物件都是古代农民和渔民日常生活中不可或缺的防护用品。在这首诗中，它们不仅是实际用途上的描述，更增添了画面的古朴韵味，反映了当时人们的生活方式。</w:t>
      </w:r>
    </w:p>
    <w:p w14:paraId="7E6FD806" w14:textId="77777777" w:rsidR="009D5FFD" w:rsidRDefault="009D5FFD">
      <w:pPr>
        <w:rPr>
          <w:rFonts w:hint="eastAsia"/>
        </w:rPr>
      </w:pPr>
    </w:p>
    <w:p w14:paraId="7CB1E8A8" w14:textId="77777777" w:rsidR="009D5FFD" w:rsidRDefault="009D5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CF355" w14:textId="77777777" w:rsidR="009D5FFD" w:rsidRDefault="009D5FFD">
      <w:pPr>
        <w:rPr>
          <w:rFonts w:hint="eastAsia"/>
        </w:rPr>
      </w:pPr>
      <w:r>
        <w:rPr>
          <w:rFonts w:hint="eastAsia"/>
        </w:rPr>
        <w:t>关于“翁”的解释</w:t>
      </w:r>
    </w:p>
    <w:p w14:paraId="4297A572" w14:textId="77777777" w:rsidR="009D5FFD" w:rsidRDefault="009D5FFD">
      <w:pPr>
        <w:rPr>
          <w:rFonts w:hint="eastAsia"/>
        </w:rPr>
      </w:pPr>
      <w:r>
        <w:rPr>
          <w:rFonts w:hint="eastAsia"/>
        </w:rPr>
        <w:t>“翁”（wēng）是对老年男性的尊称，类似于现代汉语中的“老翁”。在古代社会，老人往往被视为智慧和经验的象征。此诗中的“翁”，代表了那位在寒江独钓的老渔夫，他可能是作者自我形象的一种投射，表达了对宁静生活的向往以及面对困境时的淡泊心态。</w:t>
      </w:r>
    </w:p>
    <w:p w14:paraId="3EFE9309" w14:textId="77777777" w:rsidR="009D5FFD" w:rsidRDefault="009D5FFD">
      <w:pPr>
        <w:rPr>
          <w:rFonts w:hint="eastAsia"/>
        </w:rPr>
      </w:pPr>
    </w:p>
    <w:p w14:paraId="20CC4EFE" w14:textId="77777777" w:rsidR="009D5FFD" w:rsidRDefault="009D5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DB8E5" w14:textId="77777777" w:rsidR="009D5FFD" w:rsidRDefault="009D5FFD">
      <w:pPr>
        <w:rPr>
          <w:rFonts w:hint="eastAsia"/>
        </w:rPr>
      </w:pPr>
      <w:r>
        <w:rPr>
          <w:rFonts w:hint="eastAsia"/>
        </w:rPr>
        <w:t>最后的总结</w:t>
      </w:r>
    </w:p>
    <w:p w14:paraId="6CD39D2A" w14:textId="77777777" w:rsidR="009D5FFD" w:rsidRDefault="009D5FFD">
      <w:pPr>
        <w:rPr>
          <w:rFonts w:hint="eastAsia"/>
        </w:rPr>
      </w:pPr>
      <w:r>
        <w:rPr>
          <w:rFonts w:hint="eastAsia"/>
        </w:rPr>
        <w:t>“孤舟蓑笠翁”这五个字通过简洁的语言勾勒出了一个生动的画面，并且蕴含着深厚的文化内涵。每一个字都承载着特定的意义，共同构成了这首诗的独特魅力。对于读者来说，理解这些词语背后的故事和情感，有助于更好地领略《江雪》所传达的艺术之美和哲学思考。</w:t>
      </w:r>
    </w:p>
    <w:p w14:paraId="1BA5E365" w14:textId="77777777" w:rsidR="009D5FFD" w:rsidRDefault="009D5FFD">
      <w:pPr>
        <w:rPr>
          <w:rFonts w:hint="eastAsia"/>
        </w:rPr>
      </w:pPr>
    </w:p>
    <w:p w14:paraId="2505EB8A" w14:textId="77777777" w:rsidR="009D5FFD" w:rsidRDefault="009D5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543C" w14:textId="4611696A" w:rsidR="003947FE" w:rsidRDefault="003947FE"/>
    <w:sectPr w:rsidR="0039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FE"/>
    <w:rsid w:val="003947FE"/>
    <w:rsid w:val="009D5FF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BAEFC-A938-4064-B262-EAA436C4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