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AFF9" w14:textId="77777777" w:rsidR="009F63D9" w:rsidRDefault="009F63D9">
      <w:pPr>
        <w:rPr>
          <w:rFonts w:hint="eastAsia"/>
        </w:rPr>
      </w:pPr>
      <w:r>
        <w:rPr>
          <w:rFonts w:hint="eastAsia"/>
        </w:rPr>
        <w:t>好运的拼音倒着写</w:t>
      </w:r>
    </w:p>
    <w:p w14:paraId="7387E26B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2F47AB" w14:textId="77777777" w:rsidR="009F63D9" w:rsidRDefault="009F63D9">
      <w:pPr>
        <w:rPr>
          <w:rFonts w:hint="eastAsia"/>
        </w:rPr>
      </w:pPr>
      <w:r>
        <w:rPr>
          <w:rFonts w:hint="eastAsia"/>
        </w:rPr>
        <w:t>“好运” 的拼音是 hǎo yùn，倒着写（按字母顺序反向排列）为：n u y ǎ o h。在探讨命运和机遇的领域里，我们常常会遇到各种各样的概念，其中“运气”无疑是最为神秘和难以捉摸的一个。人们总是渴望拥有好运气，仿佛它是一把能够开启所有幸福之门的万能钥匙。好运并不单纯是随机事件的结果，而是一种复杂的现象，包含了个人努力、时机把握以及偶然性等多个因素的交织。在这个充满不确定性的世界中，每个人都希望能在自己的生活中找到那一抹幸运的色彩。</w:t>
      </w:r>
    </w:p>
    <w:p w14:paraId="4DFE113F" w14:textId="77777777" w:rsidR="009F63D9" w:rsidRDefault="009F63D9">
      <w:pPr>
        <w:rPr>
          <w:rFonts w:hint="eastAsia"/>
        </w:rPr>
      </w:pPr>
    </w:p>
    <w:p w14:paraId="42E66278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813BA" w14:textId="77777777" w:rsidR="009F63D9" w:rsidRDefault="009F63D9">
      <w:pPr>
        <w:rPr>
          <w:rFonts w:hint="eastAsia"/>
        </w:rPr>
      </w:pPr>
      <w:r>
        <w:rPr>
          <w:rFonts w:hint="eastAsia"/>
        </w:rPr>
        <w:t>探究好运的本质</w:t>
      </w:r>
    </w:p>
    <w:p w14:paraId="0DF1CEFC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22F119" w14:textId="77777777" w:rsidR="009F63D9" w:rsidRDefault="009F63D9">
      <w:pPr>
        <w:rPr>
          <w:rFonts w:hint="eastAsia"/>
        </w:rPr>
      </w:pPr>
      <w:r>
        <w:rPr>
          <w:rFonts w:hint="eastAsia"/>
        </w:rPr>
        <w:t>当我们谈论好运时，实际上是在讨论一系列正面结果的发生。这些结果可能是预期中的，也可能是完全出乎意料的惊喜。从哲学的角度来看，好运可以被理解为一种积极的力量，它似乎在不经意间推动着事物朝向好的方向发展。然而，运气并非独立于人的行为之外，很多时候，它是个人长期积累的努力和智慧的体现。例如，在商业领域，成功的企业家往往不是依靠运气，而是凭借敏锐的市场洞察力和不懈的努力来抓住每一个可能的机会。</w:t>
      </w:r>
    </w:p>
    <w:p w14:paraId="7DDB412E" w14:textId="77777777" w:rsidR="009F63D9" w:rsidRDefault="009F63D9">
      <w:pPr>
        <w:rPr>
          <w:rFonts w:hint="eastAsia"/>
        </w:rPr>
      </w:pPr>
    </w:p>
    <w:p w14:paraId="1564942C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47737" w14:textId="77777777" w:rsidR="009F63D9" w:rsidRDefault="009F63D9">
      <w:pPr>
        <w:rPr>
          <w:rFonts w:hint="eastAsia"/>
        </w:rPr>
      </w:pPr>
      <w:r>
        <w:rPr>
          <w:rFonts w:hint="eastAsia"/>
        </w:rPr>
        <w:t>如何吸引好运？</w:t>
      </w:r>
    </w:p>
    <w:p w14:paraId="6BB5554F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58C56" w14:textId="77777777" w:rsidR="009F63D9" w:rsidRDefault="009F63D9">
      <w:pPr>
        <w:rPr>
          <w:rFonts w:hint="eastAsia"/>
        </w:rPr>
      </w:pPr>
      <w:r>
        <w:rPr>
          <w:rFonts w:hint="eastAsia"/>
        </w:rPr>
        <w:t>虽然运气具有一定的不可预测性，但通过培养积极的生活态度和习惯，我们可以增加遇到好运的概率。保持乐观的心态，勇于尝试新鲜事物，不断学习新技能，这些都是提升个人魅力和竞争力的有效方式。建立良好的人际关系网络同样重要，因为周围的人际环境可以在关键时刻提供支持和帮助。一个善于利用资源并且乐于助人的人，更有可能被好运所眷顾。</w:t>
      </w:r>
    </w:p>
    <w:p w14:paraId="26F20382" w14:textId="77777777" w:rsidR="009F63D9" w:rsidRDefault="009F63D9">
      <w:pPr>
        <w:rPr>
          <w:rFonts w:hint="eastAsia"/>
        </w:rPr>
      </w:pPr>
    </w:p>
    <w:p w14:paraId="3DDBAE8A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45E7F7E" w14:textId="77777777" w:rsidR="009F63D9" w:rsidRDefault="009F63D9">
      <w:pPr>
        <w:rPr>
          <w:rFonts w:hint="eastAsia"/>
        </w:rPr>
      </w:pPr>
      <w:r>
        <w:rPr>
          <w:rFonts w:hint="eastAsia"/>
        </w:rPr>
        <w:t>历史上的好运案例</w:t>
      </w:r>
    </w:p>
    <w:p w14:paraId="1A79ABB7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37377" w14:textId="77777777" w:rsidR="009F63D9" w:rsidRDefault="009F63D9">
      <w:pPr>
        <w:rPr>
          <w:rFonts w:hint="eastAsia"/>
        </w:rPr>
      </w:pPr>
      <w:r>
        <w:rPr>
          <w:rFonts w:hint="eastAsia"/>
        </w:rPr>
        <w:t>回顾历史长河，我们不难发现许多著名的“好运”故事。比如，爱迪生发明电灯泡的过程并非一帆风顺，但他坚持不懈地实验了上千次后终于取得了成功；再如，乔布斯重返苹果公司并带领其走向辉煌，这不仅是个人才华的展现，也是对行业趋势精准判断的结果。这些伟大的成就背后都隐藏着无数个小确幸，它们共同构成了改变世界的大好运。</w:t>
      </w:r>
    </w:p>
    <w:p w14:paraId="63A91FD3" w14:textId="77777777" w:rsidR="009F63D9" w:rsidRDefault="009F63D9">
      <w:pPr>
        <w:rPr>
          <w:rFonts w:hint="eastAsia"/>
        </w:rPr>
      </w:pPr>
    </w:p>
    <w:p w14:paraId="5427BB63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0099F24D" w14:textId="77777777" w:rsidR="009F63D9" w:rsidRDefault="009F63D9">
      <w:pPr>
        <w:rPr>
          <w:rFonts w:hint="eastAsia"/>
        </w:rPr>
      </w:pPr>
      <w:r>
        <w:rPr>
          <w:rFonts w:hint="eastAsia"/>
        </w:rPr>
        <w:t>最后的总结：拥抱好运，创造未来</w:t>
      </w:r>
    </w:p>
    <w:p w14:paraId="39FEFE66" w14:textId="77777777" w:rsidR="009F63D9" w:rsidRDefault="009F63D9">
      <w:pPr>
        <w:rPr>
          <w:rFonts w:hint="eastAsia"/>
        </w:rPr>
      </w:pPr>
      <w:r>
        <w:rPr>
          <w:rFonts w:hint="eastAsia"/>
        </w:rPr>
        <w:t xml:space="preserve"> </w:t>
      </w:r>
    </w:p>
    <w:p w14:paraId="6F80ABB4" w14:textId="77777777" w:rsidR="009F63D9" w:rsidRDefault="009F63D9">
      <w:pPr>
        <w:rPr>
          <w:rFonts w:hint="eastAsia"/>
        </w:rPr>
      </w:pPr>
      <w:r>
        <w:rPr>
          <w:rFonts w:hint="eastAsia"/>
        </w:rPr>
        <w:t>好运不仅仅是一个抽象的概念，它是我们生活的一部分，影响着我们的决策和发展路径。尽管无法完全掌控运气的到来，但我们可以通过积极的态度去迎接它，并且用行动去塑造更加美好的明天。记住，每个人的命运都掌握在自己手中，而好运，则是那双无形的手，在适当的时候轻轻推你一把，让你走得更远。</w:t>
      </w:r>
    </w:p>
    <w:p w14:paraId="03C534EC" w14:textId="77777777" w:rsidR="009F63D9" w:rsidRDefault="009F63D9">
      <w:pPr>
        <w:rPr>
          <w:rFonts w:hint="eastAsia"/>
        </w:rPr>
      </w:pPr>
    </w:p>
    <w:p w14:paraId="777BC816" w14:textId="77777777" w:rsidR="009F63D9" w:rsidRDefault="009F63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E1B316" w14:textId="3F8BF67C" w:rsidR="004301EA" w:rsidRDefault="004301EA"/>
    <w:sectPr w:rsidR="00430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1EA"/>
    <w:rsid w:val="004301EA"/>
    <w:rsid w:val="004F584A"/>
    <w:rsid w:val="009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EAB4A8-14BF-4792-BC01-F54F992F3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1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1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1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1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1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1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1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1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1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1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1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1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1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1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1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1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1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1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1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1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1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1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1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1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1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1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1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1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1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