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6E76E" w14:textId="77777777" w:rsidR="00332C01" w:rsidRDefault="00332C01">
      <w:pPr>
        <w:rPr>
          <w:rFonts w:hint="eastAsia"/>
        </w:rPr>
      </w:pPr>
      <w:r>
        <w:rPr>
          <w:rFonts w:hint="eastAsia"/>
        </w:rPr>
        <w:t>《古诗二首的拼音》：传承千年的音韵之美</w:t>
      </w:r>
    </w:p>
    <w:p w14:paraId="1AD6A7C8" w14:textId="77777777" w:rsidR="00332C01" w:rsidRDefault="00332C01">
      <w:pPr>
        <w:rPr>
          <w:rFonts w:hint="eastAsia"/>
        </w:rPr>
      </w:pPr>
      <w:r>
        <w:rPr>
          <w:rFonts w:hint="eastAsia"/>
        </w:rPr>
        <w:t>在中国广袤的文化土壤中，古诗词犹如一颗璀璨的明珠，闪耀着无尽的智慧与情感。每一首古诗都是一个时代的声音，它们通过独特的韵律和节奏传递着诗人的心声。而为古诗标注拼音，则是现代人为了跨越语言变迁的鸿沟，让这些经典之作得以在新时代继续流传的一种方式。</w:t>
      </w:r>
    </w:p>
    <w:p w14:paraId="749BB536" w14:textId="77777777" w:rsidR="00332C01" w:rsidRDefault="00332C01">
      <w:pPr>
        <w:rPr>
          <w:rFonts w:hint="eastAsia"/>
        </w:rPr>
      </w:pPr>
    </w:p>
    <w:p w14:paraId="1E16C503" w14:textId="77777777" w:rsidR="00332C01" w:rsidRDefault="00332C01">
      <w:pPr>
        <w:rPr>
          <w:rFonts w:hint="eastAsia"/>
        </w:rPr>
      </w:pPr>
      <w:r>
        <w:rPr>
          <w:rFonts w:hint="eastAsia"/>
        </w:rPr>
        <w:t xml:space="preserve"> </w:t>
      </w:r>
    </w:p>
    <w:p w14:paraId="4D71A0C0" w14:textId="77777777" w:rsidR="00332C01" w:rsidRDefault="00332C01">
      <w:pPr>
        <w:rPr>
          <w:rFonts w:hint="eastAsia"/>
        </w:rPr>
      </w:pPr>
      <w:r>
        <w:rPr>
          <w:rFonts w:hint="eastAsia"/>
        </w:rPr>
        <w:t>拼音——汉字的发音指南</w:t>
      </w:r>
    </w:p>
    <w:p w14:paraId="7F006AE4" w14:textId="77777777" w:rsidR="00332C01" w:rsidRDefault="00332C01">
      <w:pPr>
        <w:rPr>
          <w:rFonts w:hint="eastAsia"/>
        </w:rPr>
      </w:pPr>
      <w:r>
        <w:rPr>
          <w:rFonts w:hint="eastAsia"/>
        </w:rPr>
        <w:t>拼音作为汉语的注音工具，它以拉丁字母为基础，帮助人们准确地读出汉字的发音。对于那些对古代汉语不太熟悉的读者来说，拼音就像是打开古诗词大门的一把钥匙。它不仅能够帮助学生学习古典文学，而且也是海外汉语学习者接触中国传统文化的重要桥梁。例如，在《静夜思》中，“床前明月光”的拼音是“chuáng qián míng yuè guāng”，这使得即使是对中文一无所知的人也能尝试念出这首脍炙人口的诗篇。</w:t>
      </w:r>
    </w:p>
    <w:p w14:paraId="18920D5C" w14:textId="77777777" w:rsidR="00332C01" w:rsidRDefault="00332C01">
      <w:pPr>
        <w:rPr>
          <w:rFonts w:hint="eastAsia"/>
        </w:rPr>
      </w:pPr>
    </w:p>
    <w:p w14:paraId="3721C032" w14:textId="77777777" w:rsidR="00332C01" w:rsidRDefault="00332C01">
      <w:pPr>
        <w:rPr>
          <w:rFonts w:hint="eastAsia"/>
        </w:rPr>
      </w:pPr>
      <w:r>
        <w:rPr>
          <w:rFonts w:hint="eastAsia"/>
        </w:rPr>
        <w:t xml:space="preserve"> </w:t>
      </w:r>
    </w:p>
    <w:p w14:paraId="6B30CAFD" w14:textId="77777777" w:rsidR="00332C01" w:rsidRDefault="00332C01">
      <w:pPr>
        <w:rPr>
          <w:rFonts w:hint="eastAsia"/>
        </w:rPr>
      </w:pPr>
      <w:r>
        <w:rPr>
          <w:rFonts w:hint="eastAsia"/>
        </w:rPr>
        <w:t>《春晓》的拼音解读</w:t>
      </w:r>
    </w:p>
    <w:p w14:paraId="59B81DE7" w14:textId="77777777" w:rsidR="00332C01" w:rsidRDefault="00332C01">
      <w:pPr>
        <w:rPr>
          <w:rFonts w:hint="eastAsia"/>
        </w:rPr>
      </w:pPr>
      <w:r>
        <w:rPr>
          <w:rFonts w:hint="eastAsia"/>
        </w:rPr>
        <w:t>唐代诗人孟浩然所作的《春晓》，以其清新的意境和优美的旋律赢得了无数人的喜爱。当我们为其添加拼音时，如“chūn mián bù jué xiǎo, chù chù wén tí niǎo. yè lái fēng yǔ shēng, huā luò zhī duō shǎo.”（春眠不觉晓，处处闻啼鸟。夜来风雨声，花落知多少。），我们仿佛能听到诗人清晨醒来时的那种宁静与惊喜交织的心情。拼音使我们可以更精确地感受每一个字词背后的情感波动。</w:t>
      </w:r>
    </w:p>
    <w:p w14:paraId="0D09361D" w14:textId="77777777" w:rsidR="00332C01" w:rsidRDefault="00332C01">
      <w:pPr>
        <w:rPr>
          <w:rFonts w:hint="eastAsia"/>
        </w:rPr>
      </w:pPr>
    </w:p>
    <w:p w14:paraId="49AA5793" w14:textId="77777777" w:rsidR="00332C01" w:rsidRDefault="00332C01">
      <w:pPr>
        <w:rPr>
          <w:rFonts w:hint="eastAsia"/>
        </w:rPr>
      </w:pPr>
      <w:r>
        <w:rPr>
          <w:rFonts w:hint="eastAsia"/>
        </w:rPr>
        <w:t xml:space="preserve"> </w:t>
      </w:r>
    </w:p>
    <w:p w14:paraId="25DC2B4D" w14:textId="77777777" w:rsidR="00332C01" w:rsidRDefault="00332C01">
      <w:pPr>
        <w:rPr>
          <w:rFonts w:hint="eastAsia"/>
        </w:rPr>
      </w:pPr>
      <w:r>
        <w:rPr>
          <w:rFonts w:hint="eastAsia"/>
        </w:rPr>
        <w:t>《登鹳雀楼》的拼音解析</w:t>
      </w:r>
    </w:p>
    <w:p w14:paraId="34B07E76" w14:textId="77777777" w:rsidR="00332C01" w:rsidRDefault="00332C01">
      <w:pPr>
        <w:rPr>
          <w:rFonts w:hint="eastAsia"/>
        </w:rPr>
      </w:pPr>
      <w:r>
        <w:rPr>
          <w:rFonts w:hint="eastAsia"/>
        </w:rPr>
        <w:t>王之涣的《登鹳雀楼》是一首描绘壮丽山河景色的诗歌。“bái rì yǐ shān jìn, huáng hé rù hǎi liú. yù qióng qiān lǐ mù, gèng shàng yī céng lóu.”（白日依山尽，黄河入海流。欲穷千里目，更上一层楼。）通过拼音，读者可以更好地理解诗句中所蕴含的哲理——只有不断追求更高的视野，才能看到更加广阔的天地。这样的解释既保留了原诗的韵味，又便于不同年龄段和背景的人们理解和欣赏。</w:t>
      </w:r>
    </w:p>
    <w:p w14:paraId="28538698" w14:textId="77777777" w:rsidR="00332C01" w:rsidRDefault="00332C01">
      <w:pPr>
        <w:rPr>
          <w:rFonts w:hint="eastAsia"/>
        </w:rPr>
      </w:pPr>
    </w:p>
    <w:p w14:paraId="0DB68C25" w14:textId="77777777" w:rsidR="00332C01" w:rsidRDefault="00332C01">
      <w:pPr>
        <w:rPr>
          <w:rFonts w:hint="eastAsia"/>
        </w:rPr>
      </w:pPr>
      <w:r>
        <w:rPr>
          <w:rFonts w:hint="eastAsia"/>
        </w:rPr>
        <w:t xml:space="preserve"> </w:t>
      </w:r>
    </w:p>
    <w:p w14:paraId="21AF1253" w14:textId="77777777" w:rsidR="00332C01" w:rsidRDefault="00332C01">
      <w:pPr>
        <w:rPr>
          <w:rFonts w:hint="eastAsia"/>
        </w:rPr>
      </w:pPr>
      <w:r>
        <w:rPr>
          <w:rFonts w:hint="eastAsia"/>
        </w:rPr>
        <w:t>拼音助力古诗教学与传播</w:t>
      </w:r>
    </w:p>
    <w:p w14:paraId="2C226723" w14:textId="77777777" w:rsidR="00332C01" w:rsidRDefault="00332C01">
      <w:pPr>
        <w:rPr>
          <w:rFonts w:hint="eastAsia"/>
        </w:rPr>
      </w:pPr>
      <w:r>
        <w:rPr>
          <w:rFonts w:hint="eastAsia"/>
        </w:rPr>
        <w:t>在当今全球化背景下，将古诗转换成带有拼音的形式，有助于促进中华文化的国际交流。无论是国内还是国外的课堂上，当老师用标准的普通话教孩子们朗读“liǎng gè huáng lí mào cuì liǔ”（两个黄鹂鸣翠柳）或是“yí chuán xī jiāng yuè”（移船西江月）时，那抑扬顿挫的声音都承载着历史的记忆和民族的精神。这也为非母语使用者提供了一个接触并爱上中国古代文学的机会。</w:t>
      </w:r>
    </w:p>
    <w:p w14:paraId="02677D66" w14:textId="77777777" w:rsidR="00332C01" w:rsidRDefault="00332C01">
      <w:pPr>
        <w:rPr>
          <w:rFonts w:hint="eastAsia"/>
        </w:rPr>
      </w:pPr>
    </w:p>
    <w:p w14:paraId="263E669D" w14:textId="77777777" w:rsidR="00332C01" w:rsidRDefault="00332C01">
      <w:pPr>
        <w:rPr>
          <w:rFonts w:hint="eastAsia"/>
        </w:rPr>
      </w:pPr>
      <w:r>
        <w:rPr>
          <w:rFonts w:hint="eastAsia"/>
        </w:rPr>
        <w:t xml:space="preserve"> </w:t>
      </w:r>
    </w:p>
    <w:p w14:paraId="0BBE496B" w14:textId="77777777" w:rsidR="00332C01" w:rsidRDefault="00332C01">
      <w:pPr>
        <w:rPr>
          <w:rFonts w:hint="eastAsia"/>
        </w:rPr>
      </w:pPr>
      <w:r>
        <w:rPr>
          <w:rFonts w:hint="eastAsia"/>
        </w:rPr>
        <w:t>最后的总结</w:t>
      </w:r>
    </w:p>
    <w:p w14:paraId="64B03A23" w14:textId="77777777" w:rsidR="00332C01" w:rsidRDefault="00332C01">
      <w:pPr>
        <w:rPr>
          <w:rFonts w:hint="eastAsia"/>
        </w:rPr>
      </w:pPr>
      <w:r>
        <w:rPr>
          <w:rFonts w:hint="eastAsia"/>
        </w:rPr>
        <w:t>为古诗配上拼音是一种尊重传统、面向未来的做法。它既是对古老文明成果的保护，也是为了让这份珍贵的文化遗产能够被更多人所认识和喜爱。当我们用正确的发音吟诵这些千古绝句时，实际上是在与古人对话，感受他们当时的心境。每一声、每一调都像是穿越时空的信使，将过去与现在连接起来，让我们共同享受这份来自远古的馈赠。</w:t>
      </w:r>
    </w:p>
    <w:p w14:paraId="15005B60" w14:textId="77777777" w:rsidR="00332C01" w:rsidRDefault="00332C01">
      <w:pPr>
        <w:rPr>
          <w:rFonts w:hint="eastAsia"/>
        </w:rPr>
      </w:pPr>
    </w:p>
    <w:p w14:paraId="1E38C48B" w14:textId="77777777" w:rsidR="00332C01" w:rsidRDefault="00332C01">
      <w:pPr>
        <w:rPr>
          <w:rFonts w:hint="eastAsia"/>
        </w:rPr>
      </w:pPr>
      <w:r>
        <w:rPr>
          <w:rFonts w:hint="eastAsia"/>
        </w:rPr>
        <w:t>本文是由每日作文网(2345lzwz.com)为大家创作</w:t>
      </w:r>
    </w:p>
    <w:p w14:paraId="218AFDB8" w14:textId="49BE225A" w:rsidR="004022D6" w:rsidRDefault="004022D6"/>
    <w:sectPr w:rsidR="004022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D6"/>
    <w:rsid w:val="00332C01"/>
    <w:rsid w:val="004022D6"/>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7AAF0C-50AF-4EC5-8EF7-08008678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22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22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22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22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22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22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22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22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22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22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22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22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22D6"/>
    <w:rPr>
      <w:rFonts w:cstheme="majorBidi"/>
      <w:color w:val="2F5496" w:themeColor="accent1" w:themeShade="BF"/>
      <w:sz w:val="28"/>
      <w:szCs w:val="28"/>
    </w:rPr>
  </w:style>
  <w:style w:type="character" w:customStyle="1" w:styleId="50">
    <w:name w:val="标题 5 字符"/>
    <w:basedOn w:val="a0"/>
    <w:link w:val="5"/>
    <w:uiPriority w:val="9"/>
    <w:semiHidden/>
    <w:rsid w:val="004022D6"/>
    <w:rPr>
      <w:rFonts w:cstheme="majorBidi"/>
      <w:color w:val="2F5496" w:themeColor="accent1" w:themeShade="BF"/>
      <w:sz w:val="24"/>
    </w:rPr>
  </w:style>
  <w:style w:type="character" w:customStyle="1" w:styleId="60">
    <w:name w:val="标题 6 字符"/>
    <w:basedOn w:val="a0"/>
    <w:link w:val="6"/>
    <w:uiPriority w:val="9"/>
    <w:semiHidden/>
    <w:rsid w:val="004022D6"/>
    <w:rPr>
      <w:rFonts w:cstheme="majorBidi"/>
      <w:b/>
      <w:bCs/>
      <w:color w:val="2F5496" w:themeColor="accent1" w:themeShade="BF"/>
    </w:rPr>
  </w:style>
  <w:style w:type="character" w:customStyle="1" w:styleId="70">
    <w:name w:val="标题 7 字符"/>
    <w:basedOn w:val="a0"/>
    <w:link w:val="7"/>
    <w:uiPriority w:val="9"/>
    <w:semiHidden/>
    <w:rsid w:val="004022D6"/>
    <w:rPr>
      <w:rFonts w:cstheme="majorBidi"/>
      <w:b/>
      <w:bCs/>
      <w:color w:val="595959" w:themeColor="text1" w:themeTint="A6"/>
    </w:rPr>
  </w:style>
  <w:style w:type="character" w:customStyle="1" w:styleId="80">
    <w:name w:val="标题 8 字符"/>
    <w:basedOn w:val="a0"/>
    <w:link w:val="8"/>
    <w:uiPriority w:val="9"/>
    <w:semiHidden/>
    <w:rsid w:val="004022D6"/>
    <w:rPr>
      <w:rFonts w:cstheme="majorBidi"/>
      <w:color w:val="595959" w:themeColor="text1" w:themeTint="A6"/>
    </w:rPr>
  </w:style>
  <w:style w:type="character" w:customStyle="1" w:styleId="90">
    <w:name w:val="标题 9 字符"/>
    <w:basedOn w:val="a0"/>
    <w:link w:val="9"/>
    <w:uiPriority w:val="9"/>
    <w:semiHidden/>
    <w:rsid w:val="004022D6"/>
    <w:rPr>
      <w:rFonts w:eastAsiaTheme="majorEastAsia" w:cstheme="majorBidi"/>
      <w:color w:val="595959" w:themeColor="text1" w:themeTint="A6"/>
    </w:rPr>
  </w:style>
  <w:style w:type="paragraph" w:styleId="a3">
    <w:name w:val="Title"/>
    <w:basedOn w:val="a"/>
    <w:next w:val="a"/>
    <w:link w:val="a4"/>
    <w:uiPriority w:val="10"/>
    <w:qFormat/>
    <w:rsid w:val="004022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22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2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22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22D6"/>
    <w:pPr>
      <w:spacing w:before="160"/>
      <w:jc w:val="center"/>
    </w:pPr>
    <w:rPr>
      <w:i/>
      <w:iCs/>
      <w:color w:val="404040" w:themeColor="text1" w:themeTint="BF"/>
    </w:rPr>
  </w:style>
  <w:style w:type="character" w:customStyle="1" w:styleId="a8">
    <w:name w:val="引用 字符"/>
    <w:basedOn w:val="a0"/>
    <w:link w:val="a7"/>
    <w:uiPriority w:val="29"/>
    <w:rsid w:val="004022D6"/>
    <w:rPr>
      <w:i/>
      <w:iCs/>
      <w:color w:val="404040" w:themeColor="text1" w:themeTint="BF"/>
    </w:rPr>
  </w:style>
  <w:style w:type="paragraph" w:styleId="a9">
    <w:name w:val="List Paragraph"/>
    <w:basedOn w:val="a"/>
    <w:uiPriority w:val="34"/>
    <w:qFormat/>
    <w:rsid w:val="004022D6"/>
    <w:pPr>
      <w:ind w:left="720"/>
      <w:contextualSpacing/>
    </w:pPr>
  </w:style>
  <w:style w:type="character" w:styleId="aa">
    <w:name w:val="Intense Emphasis"/>
    <w:basedOn w:val="a0"/>
    <w:uiPriority w:val="21"/>
    <w:qFormat/>
    <w:rsid w:val="004022D6"/>
    <w:rPr>
      <w:i/>
      <w:iCs/>
      <w:color w:val="2F5496" w:themeColor="accent1" w:themeShade="BF"/>
    </w:rPr>
  </w:style>
  <w:style w:type="paragraph" w:styleId="ab">
    <w:name w:val="Intense Quote"/>
    <w:basedOn w:val="a"/>
    <w:next w:val="a"/>
    <w:link w:val="ac"/>
    <w:uiPriority w:val="30"/>
    <w:qFormat/>
    <w:rsid w:val="00402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22D6"/>
    <w:rPr>
      <w:i/>
      <w:iCs/>
      <w:color w:val="2F5496" w:themeColor="accent1" w:themeShade="BF"/>
    </w:rPr>
  </w:style>
  <w:style w:type="character" w:styleId="ad">
    <w:name w:val="Intense Reference"/>
    <w:basedOn w:val="a0"/>
    <w:uiPriority w:val="32"/>
    <w:qFormat/>
    <w:rsid w:val="004022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