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A4E3" w14:textId="77777777" w:rsidR="007823EC" w:rsidRDefault="007823EC">
      <w:pPr>
        <w:rPr>
          <w:rFonts w:hint="eastAsia"/>
        </w:rPr>
      </w:pPr>
    </w:p>
    <w:p w14:paraId="3D6FA06D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储存的拼音</w:t>
      </w:r>
    </w:p>
    <w:p w14:paraId="4E3CFB75" w14:textId="77777777" w:rsidR="007823EC" w:rsidRDefault="007823EC">
      <w:pPr>
        <w:rPr>
          <w:rFonts w:hint="eastAsia"/>
        </w:rPr>
      </w:pPr>
    </w:p>
    <w:p w14:paraId="2E25028F" w14:textId="77777777" w:rsidR="007823EC" w:rsidRDefault="007823EC">
      <w:pPr>
        <w:rPr>
          <w:rFonts w:hint="eastAsia"/>
        </w:rPr>
      </w:pPr>
    </w:p>
    <w:p w14:paraId="15FF9319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储存的拼音为 **cún chǔ**。其中，“存”读音为阳平声（cún），声调为第二声，表示保留、积蓄之意；“储”读音为上声（chǔ），声调为第三声，特指将物品或信息存放、积累。二者组合成“cún chǔ”，在现代汉语中既指物理空间的存放行为，也涵盖数据、能源等无形资源的保存，是跨领域应用的常用词汇。</w:t>
      </w:r>
    </w:p>
    <w:p w14:paraId="01E5E3E3" w14:textId="77777777" w:rsidR="007823EC" w:rsidRDefault="007823EC">
      <w:pPr>
        <w:rPr>
          <w:rFonts w:hint="eastAsia"/>
        </w:rPr>
      </w:pPr>
    </w:p>
    <w:p w14:paraId="7B7B3B77" w14:textId="77777777" w:rsidR="007823EC" w:rsidRDefault="007823EC">
      <w:pPr>
        <w:rPr>
          <w:rFonts w:hint="eastAsia"/>
        </w:rPr>
      </w:pPr>
    </w:p>
    <w:p w14:paraId="7CA0E3AC" w14:textId="77777777" w:rsidR="007823EC" w:rsidRDefault="007823EC">
      <w:pPr>
        <w:rPr>
          <w:rFonts w:hint="eastAsia"/>
        </w:rPr>
      </w:pPr>
    </w:p>
    <w:p w14:paraId="35C45A8E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储存的语义与历史演变</w:t>
      </w:r>
    </w:p>
    <w:p w14:paraId="58458DF4" w14:textId="77777777" w:rsidR="007823EC" w:rsidRDefault="007823EC">
      <w:pPr>
        <w:rPr>
          <w:rFonts w:hint="eastAsia"/>
        </w:rPr>
      </w:pPr>
    </w:p>
    <w:p w14:paraId="2E46C30D" w14:textId="77777777" w:rsidR="007823EC" w:rsidRDefault="007823EC">
      <w:pPr>
        <w:rPr>
          <w:rFonts w:hint="eastAsia"/>
        </w:rPr>
      </w:pPr>
    </w:p>
    <w:p w14:paraId="6B3DC216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 xml:space="preserve">“储存”一词最早见于《后汉书·张衡传》：“地中动摇，有如钟鼓，故知地震，而人不能觉也。宜设机巧，以备储存。”此处“储存”指预防性物资储备，体现古代对自然灾害的应对智慧。随着时代发展，其语义逐渐扩展：  </w:t>
      </w:r>
    </w:p>
    <w:p w14:paraId="633072CE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- **农业社会**：以“cún liáng”（存粮）为核心，如《齐民要术》记载的“窖藏法”“仓廪制”，通过拼音“jiào cáng fǎ”（窖藏法）与“cāng lǐn zhì”（仓廪制）体现粮食储存技术；  </w:t>
      </w:r>
    </w:p>
    <w:p w14:paraId="2E438DB7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- **工业革命**：19世纪英国煤铁产业兴起，“cún chǔ kuàng wù”（储存矿物）成为能源管理关键词；  </w:t>
      </w:r>
    </w:p>
    <w:p w14:paraId="7FFBB025" w14:textId="77777777" w:rsidR="007823EC" w:rsidRDefault="007823EC">
      <w:pPr>
        <w:rPr>
          <w:rFonts w:hint="eastAsia"/>
        </w:rPr>
      </w:pPr>
      <w:r>
        <w:rPr>
          <w:rFonts w:hint="eastAsia"/>
        </w:rPr>
        <w:t>- **信息时代**：计算机领域衍生“cún chǔ qì”（存储器）、“shù jù cún chǔ”（数据存储）等新词，拼音标注“cún chǔ qì”（存储器）特指硬件设备，“shù jù cún chǔ”（数据存储）则涵盖云计算、区块链等前沿技术。</w:t>
      </w:r>
    </w:p>
    <w:p w14:paraId="4F47D84E" w14:textId="77777777" w:rsidR="007823EC" w:rsidRDefault="007823EC">
      <w:pPr>
        <w:rPr>
          <w:rFonts w:hint="eastAsia"/>
        </w:rPr>
      </w:pPr>
    </w:p>
    <w:p w14:paraId="0B263555" w14:textId="77777777" w:rsidR="007823EC" w:rsidRDefault="007823EC">
      <w:pPr>
        <w:rPr>
          <w:rFonts w:hint="eastAsia"/>
        </w:rPr>
      </w:pPr>
    </w:p>
    <w:p w14:paraId="39F38EEC" w14:textId="77777777" w:rsidR="007823EC" w:rsidRDefault="007823EC">
      <w:pPr>
        <w:rPr>
          <w:rFonts w:hint="eastAsia"/>
        </w:rPr>
      </w:pPr>
    </w:p>
    <w:p w14:paraId="6590D5B1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储存技术的分类与应用</w:t>
      </w:r>
    </w:p>
    <w:p w14:paraId="6D5251CB" w14:textId="77777777" w:rsidR="007823EC" w:rsidRDefault="007823EC">
      <w:pPr>
        <w:rPr>
          <w:rFonts w:hint="eastAsia"/>
        </w:rPr>
      </w:pPr>
    </w:p>
    <w:p w14:paraId="71B2F72C" w14:textId="77777777" w:rsidR="007823EC" w:rsidRDefault="007823EC">
      <w:pPr>
        <w:rPr>
          <w:rFonts w:hint="eastAsia"/>
        </w:rPr>
      </w:pPr>
    </w:p>
    <w:p w14:paraId="07E652AB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 xml:space="preserve">根据储存对象与方式的不同，“cún chǔ”可分为以下类型，其拼音标注与具体应用场景如下：  </w:t>
      </w:r>
    </w:p>
    <w:p w14:paraId="16B0B203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1. **物理储存**：  </w:t>
      </w:r>
    </w:p>
    <w:p w14:paraId="77A43A76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   - **粮食储存**：拼音“liáng shi cún chǔ”需控制温湿度，如“qì tiáo cāng”（气调仓）技术；  </w:t>
      </w:r>
    </w:p>
    <w:p w14:paraId="3C2136B3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   - **能源储存**：拼音“néng yuán cún chǔ”包括锂电池（“diàn chí cún chǔ”）、氢能（“qīng néng cún chǔ”）等，支撑新能源产业发展。  </w:t>
      </w:r>
    </w:p>
    <w:p w14:paraId="610578D6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2. **数据储存**：  </w:t>
      </w:r>
    </w:p>
    <w:p w14:paraId="66A0E11F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   - **本地储存**：拼音“běn dì cún chǔ”依赖硬盘（“yìng pán cún chǔ”）、U盘（“U pán cún chǔ”）等介质；  </w:t>
      </w:r>
    </w:p>
    <w:p w14:paraId="487340E7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   - **云端储存**：拼音“yún duān cún chǔ”通过服务器集群实现，如阿里云“oss cún chǔ”（对象存储服务）。  </w:t>
      </w:r>
    </w:p>
    <w:p w14:paraId="7BDB92D9" w14:textId="77777777" w:rsidR="007823EC" w:rsidRDefault="007823EC">
      <w:pPr>
        <w:rPr>
          <w:rFonts w:hint="eastAsia"/>
        </w:rPr>
      </w:pPr>
      <w:r>
        <w:rPr>
          <w:rFonts w:hint="eastAsia"/>
        </w:rPr>
        <w:t>3. **生物储存**：拼音“shēng wù cún chǔ”指基因库（“jī yīn kù”）与种子库（“zhǒng zi kù”）建设，保障生物多样性。</w:t>
      </w:r>
    </w:p>
    <w:p w14:paraId="02715605" w14:textId="77777777" w:rsidR="007823EC" w:rsidRDefault="007823EC">
      <w:pPr>
        <w:rPr>
          <w:rFonts w:hint="eastAsia"/>
        </w:rPr>
      </w:pPr>
    </w:p>
    <w:p w14:paraId="30D1ED0D" w14:textId="77777777" w:rsidR="007823EC" w:rsidRDefault="007823EC">
      <w:pPr>
        <w:rPr>
          <w:rFonts w:hint="eastAsia"/>
        </w:rPr>
      </w:pPr>
    </w:p>
    <w:p w14:paraId="412FC9AE" w14:textId="77777777" w:rsidR="007823EC" w:rsidRDefault="007823EC">
      <w:pPr>
        <w:rPr>
          <w:rFonts w:hint="eastAsia"/>
        </w:rPr>
      </w:pPr>
    </w:p>
    <w:p w14:paraId="2CDA7365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储存与管理的科学原理</w:t>
      </w:r>
    </w:p>
    <w:p w14:paraId="63B81143" w14:textId="77777777" w:rsidR="007823EC" w:rsidRDefault="007823EC">
      <w:pPr>
        <w:rPr>
          <w:rFonts w:hint="eastAsia"/>
        </w:rPr>
      </w:pPr>
    </w:p>
    <w:p w14:paraId="3A655FD2" w14:textId="77777777" w:rsidR="007823EC" w:rsidRDefault="007823EC">
      <w:pPr>
        <w:rPr>
          <w:rFonts w:hint="eastAsia"/>
        </w:rPr>
      </w:pPr>
    </w:p>
    <w:p w14:paraId="1CE4A943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 xml:space="preserve">储存行为的核心在于“cún chǔ xiào lǜ”（储存效率）与“cún chǔ ān quán”（储存安全）的平衡。以数据储存为例：  </w:t>
      </w:r>
    </w:p>
    <w:p w14:paraId="6C0683DC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- **冗余设计**：拼音“róng yú shè jì”通过多副本（“duō fù běn”）与纠错码（“jiū cuò mǎ”）防止数据丢失；  </w:t>
      </w:r>
    </w:p>
    <w:p w14:paraId="4FB83CC2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- **加密技术**：拼音“jiā mì jì shù”如AES算法（“AES suàn fǎ”）保障信息安全；  </w:t>
      </w:r>
    </w:p>
    <w:p w14:paraId="10E49D65" w14:textId="77777777" w:rsidR="007823EC" w:rsidRDefault="007823EC">
      <w:pPr>
        <w:rPr>
          <w:rFonts w:hint="eastAsia"/>
        </w:rPr>
      </w:pPr>
      <w:r>
        <w:rPr>
          <w:rFonts w:hint="eastAsia"/>
        </w:rPr>
        <w:t>- **生命周期管理**：拼音“shēng mìng zhōu qī guǎn lǐ”将数据分为热（“rè”）存储（高频访问）与冷（“lěng”）存储（长期归档），优化成本。</w:t>
      </w:r>
    </w:p>
    <w:p w14:paraId="475EA3A2" w14:textId="77777777" w:rsidR="007823EC" w:rsidRDefault="007823EC">
      <w:pPr>
        <w:rPr>
          <w:rFonts w:hint="eastAsia"/>
        </w:rPr>
      </w:pPr>
    </w:p>
    <w:p w14:paraId="002E25C9" w14:textId="77777777" w:rsidR="007823EC" w:rsidRDefault="007823EC">
      <w:pPr>
        <w:rPr>
          <w:rFonts w:hint="eastAsia"/>
        </w:rPr>
      </w:pPr>
    </w:p>
    <w:p w14:paraId="25942EBE" w14:textId="77777777" w:rsidR="007823EC" w:rsidRDefault="007823EC">
      <w:pPr>
        <w:rPr>
          <w:rFonts w:hint="eastAsia"/>
        </w:rPr>
      </w:pPr>
    </w:p>
    <w:p w14:paraId="3E6F017C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在物理储存中，拼音“huán jìng kòng zhì”（环境控制）至关重要。例如，档案馆通过“wēn dù kòng zhì”（温度控制）与“shī dù kòng zhì”（湿度控制）系统，将储存环境恒定在18℃±2℃、50%RH±5%RH范围内，以延长纸质文献寿命。</w:t>
      </w:r>
    </w:p>
    <w:p w14:paraId="56D5A084" w14:textId="77777777" w:rsidR="007823EC" w:rsidRDefault="007823EC">
      <w:pPr>
        <w:rPr>
          <w:rFonts w:hint="eastAsia"/>
        </w:rPr>
      </w:pPr>
    </w:p>
    <w:p w14:paraId="154FFD31" w14:textId="77777777" w:rsidR="007823EC" w:rsidRDefault="007823EC">
      <w:pPr>
        <w:rPr>
          <w:rFonts w:hint="eastAsia"/>
        </w:rPr>
      </w:pPr>
    </w:p>
    <w:p w14:paraId="7BAE6A63" w14:textId="77777777" w:rsidR="007823EC" w:rsidRDefault="007823EC">
      <w:pPr>
        <w:rPr>
          <w:rFonts w:hint="eastAsia"/>
        </w:rPr>
      </w:pPr>
    </w:p>
    <w:p w14:paraId="0B8082DF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储存的跨领域挑战与未来趋势</w:t>
      </w:r>
    </w:p>
    <w:p w14:paraId="3B84AA71" w14:textId="77777777" w:rsidR="007823EC" w:rsidRDefault="007823EC">
      <w:pPr>
        <w:rPr>
          <w:rFonts w:hint="eastAsia"/>
        </w:rPr>
      </w:pPr>
    </w:p>
    <w:p w14:paraId="628D27CF" w14:textId="77777777" w:rsidR="007823EC" w:rsidRDefault="007823EC">
      <w:pPr>
        <w:rPr>
          <w:rFonts w:hint="eastAsia"/>
        </w:rPr>
      </w:pPr>
    </w:p>
    <w:p w14:paraId="30E44332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 xml:space="preserve">随着技术发展，“cún chǔ”面临以下挑战：  </w:t>
      </w:r>
    </w:p>
    <w:p w14:paraId="5C58C939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1. **容量瓶颈**：拼音“róng liàng píng jǐng”导致数据爆炸（“shù jù bào zhà”）与存储成本矛盾；  </w:t>
      </w:r>
    </w:p>
    <w:p w14:paraId="26A2D176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2. **能源消耗**：拼音“néng yuán xiāo hào”数据中心能耗占全球电力2%；  </w:t>
      </w:r>
    </w:p>
    <w:p w14:paraId="72D25D9E" w14:textId="77777777" w:rsidR="007823EC" w:rsidRDefault="007823EC">
      <w:pPr>
        <w:rPr>
          <w:rFonts w:hint="eastAsia"/>
        </w:rPr>
      </w:pPr>
      <w:r>
        <w:rPr>
          <w:rFonts w:hint="eastAsia"/>
        </w:rPr>
        <w:t>3. **隐私风险**：拼音“sī mǐn fēng xiǎn”要求加强数据主权立法。</w:t>
      </w:r>
    </w:p>
    <w:p w14:paraId="41354C7D" w14:textId="77777777" w:rsidR="007823EC" w:rsidRDefault="007823EC">
      <w:pPr>
        <w:rPr>
          <w:rFonts w:hint="eastAsia"/>
        </w:rPr>
      </w:pPr>
    </w:p>
    <w:p w14:paraId="629CF8B5" w14:textId="77777777" w:rsidR="007823EC" w:rsidRDefault="007823EC">
      <w:pPr>
        <w:rPr>
          <w:rFonts w:hint="eastAsia"/>
        </w:rPr>
      </w:pPr>
    </w:p>
    <w:p w14:paraId="450BEB4E" w14:textId="77777777" w:rsidR="007823EC" w:rsidRDefault="007823EC">
      <w:pPr>
        <w:rPr>
          <w:rFonts w:hint="eastAsia"/>
        </w:rPr>
      </w:pPr>
    </w:p>
    <w:p w14:paraId="71343F6B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 xml:space="preserve">未来趋势聚焦于：  </w:t>
      </w:r>
    </w:p>
    <w:p w14:paraId="5AE78FE5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- **量子储存**：拼音“liàng zǐ cún chǔ”实现单光子级信息存储；  </w:t>
      </w:r>
    </w:p>
    <w:p w14:paraId="011A48E7" w14:textId="77777777" w:rsidR="007823EC" w:rsidRDefault="007823EC">
      <w:pPr>
        <w:rPr>
          <w:rFonts w:hint="eastAsia"/>
        </w:rPr>
      </w:pPr>
      <w:r>
        <w:rPr>
          <w:rFonts w:hint="eastAsia"/>
        </w:rPr>
        <w:t xml:space="preserve">- **DNA储存**：拼音“DNA cún chǔ”密度达EB/g级，远超传统介质；  </w:t>
      </w:r>
    </w:p>
    <w:p w14:paraId="7BC42FE3" w14:textId="77777777" w:rsidR="007823EC" w:rsidRDefault="007823EC">
      <w:pPr>
        <w:rPr>
          <w:rFonts w:hint="eastAsia"/>
        </w:rPr>
      </w:pPr>
      <w:r>
        <w:rPr>
          <w:rFonts w:hint="eastAsia"/>
        </w:rPr>
        <w:t>- **边缘计算**：拼音“biān yuán jì suàn”通过分布式储存降低延迟。</w:t>
      </w:r>
    </w:p>
    <w:p w14:paraId="0BD67E21" w14:textId="77777777" w:rsidR="007823EC" w:rsidRDefault="007823EC">
      <w:pPr>
        <w:rPr>
          <w:rFonts w:hint="eastAsia"/>
        </w:rPr>
      </w:pPr>
    </w:p>
    <w:p w14:paraId="37046AF2" w14:textId="77777777" w:rsidR="007823EC" w:rsidRDefault="007823EC">
      <w:pPr>
        <w:rPr>
          <w:rFonts w:hint="eastAsia"/>
        </w:rPr>
      </w:pPr>
    </w:p>
    <w:p w14:paraId="520E1504" w14:textId="77777777" w:rsidR="007823EC" w:rsidRDefault="007823EC">
      <w:pPr>
        <w:rPr>
          <w:rFonts w:hint="eastAsia"/>
        </w:rPr>
      </w:pPr>
    </w:p>
    <w:p w14:paraId="6CD5A4D2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结语</w:t>
      </w:r>
    </w:p>
    <w:p w14:paraId="19C46AB5" w14:textId="77777777" w:rsidR="007823EC" w:rsidRDefault="007823EC">
      <w:pPr>
        <w:rPr>
          <w:rFonts w:hint="eastAsia"/>
        </w:rPr>
      </w:pPr>
    </w:p>
    <w:p w14:paraId="38CB0267" w14:textId="77777777" w:rsidR="007823EC" w:rsidRDefault="007823EC">
      <w:pPr>
        <w:rPr>
          <w:rFonts w:hint="eastAsia"/>
        </w:rPr>
      </w:pPr>
    </w:p>
    <w:p w14:paraId="7644E725" w14:textId="77777777" w:rsidR="007823EC" w:rsidRDefault="007823EC">
      <w:pPr>
        <w:rPr>
          <w:rFonts w:hint="eastAsia"/>
        </w:rPr>
      </w:pPr>
      <w:r>
        <w:rPr>
          <w:rFonts w:hint="eastAsia"/>
        </w:rPr>
        <w:tab/>
        <w:t>“储存”的拼音“cún chǔ”不仅是语言符号，更是人类文明延续的基石。从甲骨文的窖藏到量子计算机的存储芯片，从《齐民要术》的农耕智慧到区块链的分布式账本，这一词汇始终与科技进步同行。在全球化与数字化交织的今天，“cún chǔ”的拼音发音与拼写规则，已成为连接物理世界与数字空间的通用语言，持续推动着人类对资源、信息与知识的永恒探索。</w:t>
      </w:r>
    </w:p>
    <w:p w14:paraId="43B2BA80" w14:textId="77777777" w:rsidR="007823EC" w:rsidRDefault="007823EC">
      <w:pPr>
        <w:rPr>
          <w:rFonts w:hint="eastAsia"/>
        </w:rPr>
      </w:pPr>
    </w:p>
    <w:p w14:paraId="1859245B" w14:textId="77777777" w:rsidR="007823EC" w:rsidRDefault="007823EC">
      <w:pPr>
        <w:rPr>
          <w:rFonts w:hint="eastAsia"/>
        </w:rPr>
      </w:pPr>
    </w:p>
    <w:p w14:paraId="2957D54B" w14:textId="77777777" w:rsidR="007823EC" w:rsidRDefault="00782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CC617" w14:textId="2ED480A4" w:rsidR="00F009DF" w:rsidRDefault="00F009DF"/>
    <w:sectPr w:rsidR="00F0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DF"/>
    <w:rsid w:val="004F584A"/>
    <w:rsid w:val="007823EC"/>
    <w:rsid w:val="00F0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437DA-7A3C-42D9-B53F-641418B5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