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9753" w14:textId="77777777" w:rsidR="00D55851" w:rsidRDefault="00D55851">
      <w:pPr>
        <w:rPr>
          <w:rFonts w:hint="eastAsia"/>
        </w:rPr>
      </w:pPr>
      <w:r>
        <w:rPr>
          <w:rFonts w:hint="eastAsia"/>
        </w:rPr>
        <w:t>鞭挞和鞭笞的拼音</w:t>
      </w:r>
    </w:p>
    <w:p w14:paraId="347EFE39" w14:textId="77777777" w:rsidR="00D55851" w:rsidRDefault="00D55851">
      <w:pPr>
        <w:rPr>
          <w:rFonts w:hint="eastAsia"/>
        </w:rPr>
      </w:pPr>
      <w:r>
        <w:rPr>
          <w:rFonts w:hint="eastAsia"/>
        </w:rPr>
        <w:t>在汉语中，“鞭挞”和“鞭笞”的拼音分别是：“biān tà”和“biān chī”。这两个词汇都与古代的一种体罚方式有关，尽管它们有着相似之处，但在语义上还是存在一定的区别。接下来，我们将深入了解这两个词语的历史背景、使用场景及其文化意义。</w:t>
      </w:r>
    </w:p>
    <w:p w14:paraId="19371754" w14:textId="77777777" w:rsidR="00D55851" w:rsidRDefault="00D55851">
      <w:pPr>
        <w:rPr>
          <w:rFonts w:hint="eastAsia"/>
        </w:rPr>
      </w:pPr>
    </w:p>
    <w:p w14:paraId="5723A28C" w14:textId="77777777" w:rsidR="00D55851" w:rsidRDefault="00D558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5E2FB" w14:textId="77777777" w:rsidR="00D55851" w:rsidRDefault="00D55851">
      <w:pPr>
        <w:rPr>
          <w:rFonts w:hint="eastAsia"/>
        </w:rPr>
      </w:pPr>
      <w:r>
        <w:rPr>
          <w:rFonts w:hint="eastAsia"/>
        </w:rPr>
        <w:t>历史渊源</w:t>
      </w:r>
    </w:p>
    <w:p w14:paraId="66261C38" w14:textId="77777777" w:rsidR="00D55851" w:rsidRDefault="00D55851">
      <w:pPr>
        <w:rPr>
          <w:rFonts w:hint="eastAsia"/>
        </w:rPr>
      </w:pPr>
      <w:r>
        <w:rPr>
          <w:rFonts w:hint="eastAsia"/>
        </w:rPr>
        <w:t>在中国历史上，鞭刑是一种常见的惩罚手段，可以追溯到封建王朝时期。它作为一种官方认可的处罚形式，广泛应用于司法系统之中。鞭挞，意为用鞭子抽打，通常施加于犯人的背部或四肢；而鞭笞则更侧重于描述以竹板或其他类似工具进行的打击。两种刑罚的目的都是为了对罪犯进行惩戒，并起到震慑作用。</w:t>
      </w:r>
    </w:p>
    <w:p w14:paraId="53AB7DD7" w14:textId="77777777" w:rsidR="00D55851" w:rsidRDefault="00D55851">
      <w:pPr>
        <w:rPr>
          <w:rFonts w:hint="eastAsia"/>
        </w:rPr>
      </w:pPr>
    </w:p>
    <w:p w14:paraId="3C6037F0" w14:textId="77777777" w:rsidR="00D55851" w:rsidRDefault="00D558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A7ABC" w14:textId="77777777" w:rsidR="00D55851" w:rsidRDefault="00D55851">
      <w:pPr>
        <w:rPr>
          <w:rFonts w:hint="eastAsia"/>
        </w:rPr>
      </w:pPr>
      <w:r>
        <w:rPr>
          <w:rFonts w:hint="eastAsia"/>
        </w:rPr>
        <w:t>文化意义</w:t>
      </w:r>
    </w:p>
    <w:p w14:paraId="71B06EEC" w14:textId="77777777" w:rsidR="00D55851" w:rsidRDefault="00D55851">
      <w:pPr>
        <w:rPr>
          <w:rFonts w:hint="eastAsia"/>
        </w:rPr>
      </w:pPr>
      <w:r>
        <w:rPr>
          <w:rFonts w:hint="eastAsia"/>
        </w:rPr>
        <w:t>从文化角度来看，这两种惩罚不仅体现了古代社会对于秩序维护的重要性，也反映了当时人们对于犯罪行为的看法。在儒家思想的影响下，法律制度强调教育与惩罚相结合的原则，希望通过适当的处罚能够改正罪犯的行为，使其重新融入社会。在一些文学作品中，如《红楼梦》等古典小说里，也能看到关于此类刑罚的描写，这表明了其在传统文学中的重要地位。</w:t>
      </w:r>
    </w:p>
    <w:p w14:paraId="404CEFEF" w14:textId="77777777" w:rsidR="00D55851" w:rsidRDefault="00D55851">
      <w:pPr>
        <w:rPr>
          <w:rFonts w:hint="eastAsia"/>
        </w:rPr>
      </w:pPr>
    </w:p>
    <w:p w14:paraId="4FE4C92D" w14:textId="77777777" w:rsidR="00D55851" w:rsidRDefault="00D558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AC18F" w14:textId="77777777" w:rsidR="00D55851" w:rsidRDefault="00D55851">
      <w:pPr>
        <w:rPr>
          <w:rFonts w:hint="eastAsia"/>
        </w:rPr>
      </w:pPr>
      <w:r>
        <w:rPr>
          <w:rFonts w:hint="eastAsia"/>
        </w:rPr>
        <w:t>现代视角下的思考</w:t>
      </w:r>
    </w:p>
    <w:p w14:paraId="58B37B06" w14:textId="77777777" w:rsidR="00D55851" w:rsidRDefault="00D55851">
      <w:pPr>
        <w:rPr>
          <w:rFonts w:hint="eastAsia"/>
        </w:rPr>
      </w:pPr>
      <w:r>
        <w:rPr>
          <w:rFonts w:hint="eastAsia"/>
        </w:rPr>
        <w:t>随着时代的发展和社会的进步，我们今天已经不再采用这种极端的方式来处理违法问题。现代社会更加注重人权保护和个人尊严，因此废除了许多残酷而不人道的刑罚措施。然而，了解这些古老的传统有助于我们更好地认识历史，并从中汲取教训，推动法治建设向着更加文明的方向前进。学习相关词汇也有助于提高我们的语言表达能力，丰富词汇量。</w:t>
      </w:r>
    </w:p>
    <w:p w14:paraId="6968B4E5" w14:textId="77777777" w:rsidR="00D55851" w:rsidRDefault="00D55851">
      <w:pPr>
        <w:rPr>
          <w:rFonts w:hint="eastAsia"/>
        </w:rPr>
      </w:pPr>
    </w:p>
    <w:p w14:paraId="5A52590E" w14:textId="77777777" w:rsidR="00D55851" w:rsidRDefault="00D558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5F65A" w14:textId="77777777" w:rsidR="00D55851" w:rsidRDefault="00D55851">
      <w:pPr>
        <w:rPr>
          <w:rFonts w:hint="eastAsia"/>
        </w:rPr>
      </w:pPr>
      <w:r>
        <w:rPr>
          <w:rFonts w:hint="eastAsia"/>
        </w:rPr>
        <w:t>最后的总结</w:t>
      </w:r>
    </w:p>
    <w:p w14:paraId="19688DBD" w14:textId="77777777" w:rsidR="00D55851" w:rsidRDefault="00D55851">
      <w:pPr>
        <w:rPr>
          <w:rFonts w:hint="eastAsia"/>
        </w:rPr>
      </w:pPr>
      <w:r>
        <w:rPr>
          <w:rFonts w:hint="eastAsia"/>
        </w:rPr>
        <w:t>“鞭挞”和“鞭笞”虽然都是指一种古老的惩罚方式，但它们之间存在着细微差别。通过探讨这两个词背后的文化内涵以及它们在历史长河中的角色，我们可以更深刻地理解中国古代社会的价值观及其演变过程。尽管这类刑罚已经被现代社会所摒弃，但它们留下的文化遗产仍然是值得我们深入研究的对象。</w:t>
      </w:r>
    </w:p>
    <w:p w14:paraId="690F50BA" w14:textId="77777777" w:rsidR="00D55851" w:rsidRDefault="00D55851">
      <w:pPr>
        <w:rPr>
          <w:rFonts w:hint="eastAsia"/>
        </w:rPr>
      </w:pPr>
    </w:p>
    <w:p w14:paraId="7FE26629" w14:textId="77777777" w:rsidR="00D55851" w:rsidRDefault="00D558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80ADD" w14:textId="0098C5A1" w:rsidR="00962B0E" w:rsidRDefault="00962B0E"/>
    <w:sectPr w:rsidR="00962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0E"/>
    <w:rsid w:val="00962B0E"/>
    <w:rsid w:val="00AB45D6"/>
    <w:rsid w:val="00D5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96C03-FAB2-4914-9256-B2F67219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