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6CD0" w14:textId="77777777" w:rsidR="00D20DEE" w:rsidRDefault="00D20DEE">
      <w:pPr>
        <w:rPr>
          <w:rFonts w:hint="eastAsia"/>
        </w:rPr>
      </w:pPr>
      <w:r>
        <w:rPr>
          <w:rFonts w:hint="eastAsia"/>
        </w:rPr>
        <w:t>年化的拼音：nián huà</w:t>
      </w:r>
    </w:p>
    <w:p w14:paraId="6336A504" w14:textId="77777777" w:rsidR="00D20DEE" w:rsidRDefault="00D20DEE">
      <w:pPr>
        <w:rPr>
          <w:rFonts w:hint="eastAsia"/>
        </w:rPr>
      </w:pPr>
      <w:r>
        <w:rPr>
          <w:rFonts w:hint="eastAsia"/>
        </w:rPr>
        <w:t>“年化”这个词在中文里，指的是将某个时间段内的数据按照一年的时间长度进行标准化处理的过程。这个术语最常出现在金融和投资领域，用于评估或比较不同时间周期的回报率。通过年化，可以更直观地了解投资产品的表现，使得短期、中期以及长期的投资收益能够被放在同一标准下考量。</w:t>
      </w:r>
    </w:p>
    <w:p w14:paraId="48A28D73" w14:textId="77777777" w:rsidR="00D20DEE" w:rsidRDefault="00D20DEE">
      <w:pPr>
        <w:rPr>
          <w:rFonts w:hint="eastAsia"/>
        </w:rPr>
      </w:pPr>
    </w:p>
    <w:p w14:paraId="29CFCABA" w14:textId="77777777" w:rsidR="00D20DEE" w:rsidRDefault="00D20DEE">
      <w:pPr>
        <w:rPr>
          <w:rFonts w:hint="eastAsia"/>
        </w:rPr>
      </w:pPr>
      <w:r>
        <w:rPr>
          <w:rFonts w:hint="eastAsia"/>
        </w:rPr>
        <w:t xml:space="preserve"> </w:t>
      </w:r>
    </w:p>
    <w:p w14:paraId="732A44E8" w14:textId="77777777" w:rsidR="00D20DEE" w:rsidRDefault="00D20DEE">
      <w:pPr>
        <w:rPr>
          <w:rFonts w:hint="eastAsia"/>
        </w:rPr>
      </w:pPr>
      <w:r>
        <w:rPr>
          <w:rFonts w:hint="eastAsia"/>
        </w:rPr>
        <w:t>年化的应用场景</w:t>
      </w:r>
    </w:p>
    <w:p w14:paraId="7BC101E6" w14:textId="77777777" w:rsidR="00D20DEE" w:rsidRDefault="00D20DEE">
      <w:pPr>
        <w:rPr>
          <w:rFonts w:hint="eastAsia"/>
        </w:rPr>
      </w:pPr>
      <w:r>
        <w:rPr>
          <w:rFonts w:hint="eastAsia"/>
        </w:rPr>
        <w:t>在实际应用中，年化收益率是投资者非常关心的一个指标。它可以帮助人们理解在一个理想情况下，如果投资持续一整年会获得多少回报。例如，某理财产品三个月的收益率为3%，那么其年化收益率则大约是12%（即3% * 4）。值得注意的是，这只是理论上的值，并不保证实际收益能达到这个水平，因为市场波动、风险等因素都会影响最终结果。</w:t>
      </w:r>
    </w:p>
    <w:p w14:paraId="6E9265A2" w14:textId="77777777" w:rsidR="00D20DEE" w:rsidRDefault="00D20DEE">
      <w:pPr>
        <w:rPr>
          <w:rFonts w:hint="eastAsia"/>
        </w:rPr>
      </w:pPr>
    </w:p>
    <w:p w14:paraId="40C5A17C" w14:textId="77777777" w:rsidR="00D20DEE" w:rsidRDefault="00D20DEE">
      <w:pPr>
        <w:rPr>
          <w:rFonts w:hint="eastAsia"/>
        </w:rPr>
      </w:pPr>
      <w:r>
        <w:rPr>
          <w:rFonts w:hint="eastAsia"/>
        </w:rPr>
        <w:t xml:space="preserve"> </w:t>
      </w:r>
    </w:p>
    <w:p w14:paraId="02F0555A" w14:textId="77777777" w:rsidR="00D20DEE" w:rsidRDefault="00D20DEE">
      <w:pPr>
        <w:rPr>
          <w:rFonts w:hint="eastAsia"/>
        </w:rPr>
      </w:pPr>
      <w:r>
        <w:rPr>
          <w:rFonts w:hint="eastAsia"/>
        </w:rPr>
        <w:t>年化与非年化收益的区别</w:t>
      </w:r>
    </w:p>
    <w:p w14:paraId="01AE79B2" w14:textId="77777777" w:rsidR="00D20DEE" w:rsidRDefault="00D20DEE">
      <w:pPr>
        <w:rPr>
          <w:rFonts w:hint="eastAsia"/>
        </w:rPr>
      </w:pPr>
      <w:r>
        <w:rPr>
          <w:rFonts w:hint="eastAsia"/>
        </w:rPr>
        <w:t>当提到年化收益时，我们往往是在讨论经过调整后的年度回报率，而非年化收益则是指特定期间内直接计算出来的收益比例。两者之间的差异在于，年化收益提供了一种标准化的方法来衡量不同期限的投资表现，而后者则直接反映了该期间的实际增长情况。对于希望快速对比多个不同持有期的投资产品的人来说，年化收益更加实用。</w:t>
      </w:r>
    </w:p>
    <w:p w14:paraId="3637972E" w14:textId="77777777" w:rsidR="00D20DEE" w:rsidRDefault="00D20DEE">
      <w:pPr>
        <w:rPr>
          <w:rFonts w:hint="eastAsia"/>
        </w:rPr>
      </w:pPr>
    </w:p>
    <w:p w14:paraId="22DC5C55" w14:textId="77777777" w:rsidR="00D20DEE" w:rsidRDefault="00D20DEE">
      <w:pPr>
        <w:rPr>
          <w:rFonts w:hint="eastAsia"/>
        </w:rPr>
      </w:pPr>
      <w:r>
        <w:rPr>
          <w:rFonts w:hint="eastAsia"/>
        </w:rPr>
        <w:t xml:space="preserve"> </w:t>
      </w:r>
    </w:p>
    <w:p w14:paraId="6CAEE351" w14:textId="77777777" w:rsidR="00D20DEE" w:rsidRDefault="00D20DEE">
      <w:pPr>
        <w:rPr>
          <w:rFonts w:hint="eastAsia"/>
        </w:rPr>
      </w:pPr>
      <w:r>
        <w:rPr>
          <w:rFonts w:hint="eastAsia"/>
        </w:rPr>
        <w:t>如何正确解读年化数字</w:t>
      </w:r>
    </w:p>
    <w:p w14:paraId="36BDB244" w14:textId="77777777" w:rsidR="00D20DEE" w:rsidRDefault="00D20DEE">
      <w:pPr>
        <w:rPr>
          <w:rFonts w:hint="eastAsia"/>
        </w:rPr>
      </w:pPr>
      <w:r>
        <w:rPr>
          <w:rFonts w:hint="eastAsia"/>
        </w:rPr>
        <w:t>尽管年化收益率是一个有用的工具，但理解它的局限性同样重要。年化并不考虑资金的时间价值；它假设了收益率在整个期间内保持不变，这在现实中几乎不可能发生。年化收益没有反映可能存在的费用、税收和其他成本，这些因素都可能导致实际净收益低于预期。因此，在做投资决策时，除了关注年化收益率外，还需要综合考量其他方面信息。</w:t>
      </w:r>
    </w:p>
    <w:p w14:paraId="2F4C38BA" w14:textId="77777777" w:rsidR="00D20DEE" w:rsidRDefault="00D20DEE">
      <w:pPr>
        <w:rPr>
          <w:rFonts w:hint="eastAsia"/>
        </w:rPr>
      </w:pPr>
    </w:p>
    <w:p w14:paraId="32999152" w14:textId="77777777" w:rsidR="00D20DEE" w:rsidRDefault="00D20DEE">
      <w:pPr>
        <w:rPr>
          <w:rFonts w:hint="eastAsia"/>
        </w:rPr>
      </w:pPr>
      <w:r>
        <w:rPr>
          <w:rFonts w:hint="eastAsia"/>
        </w:rPr>
        <w:t xml:space="preserve"> </w:t>
      </w:r>
    </w:p>
    <w:p w14:paraId="7641175E" w14:textId="77777777" w:rsidR="00D20DEE" w:rsidRDefault="00D20DEE">
      <w:pPr>
        <w:rPr>
          <w:rFonts w:hint="eastAsia"/>
        </w:rPr>
      </w:pPr>
      <w:r>
        <w:rPr>
          <w:rFonts w:hint="eastAsia"/>
        </w:rPr>
        <w:t>最后的总结</w:t>
      </w:r>
    </w:p>
    <w:p w14:paraId="2770507F" w14:textId="77777777" w:rsidR="00D20DEE" w:rsidRDefault="00D20DEE">
      <w:pPr>
        <w:rPr>
          <w:rFonts w:hint="eastAsia"/>
        </w:rPr>
      </w:pPr>
      <w:r>
        <w:rPr>
          <w:rFonts w:hint="eastAsia"/>
        </w:rPr>
        <w:t>“年化”作为一种重要的金融概念，为我们提供了一个衡量和比较不同类型及期限投资收益的有效方式。然而，正如任何财务指标一样，它也有自身的限制。投资者应当谨慎对待年化数据，结合个人的风险承受能力、投资目标以及其他相关信息做出明智的选择。随着金融市场不断发展变化，理解和掌握更多相关知识对于每个人来说都是必要的。</w:t>
      </w:r>
    </w:p>
    <w:p w14:paraId="41386ED7" w14:textId="77777777" w:rsidR="00D20DEE" w:rsidRDefault="00D20DEE">
      <w:pPr>
        <w:rPr>
          <w:rFonts w:hint="eastAsia"/>
        </w:rPr>
      </w:pPr>
    </w:p>
    <w:p w14:paraId="1BD9DDBE" w14:textId="77777777" w:rsidR="00D20DEE" w:rsidRDefault="00D20DEE">
      <w:pPr>
        <w:rPr>
          <w:rFonts w:hint="eastAsia"/>
        </w:rPr>
      </w:pPr>
      <w:r>
        <w:rPr>
          <w:rFonts w:hint="eastAsia"/>
        </w:rPr>
        <w:t>本文是由每日作文网(2345lzwz.com)为大家创作</w:t>
      </w:r>
    </w:p>
    <w:p w14:paraId="50C828D0" w14:textId="2D010998" w:rsidR="008B2E09" w:rsidRDefault="008B2E09"/>
    <w:sectPr w:rsidR="008B2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09"/>
    <w:rsid w:val="007006AE"/>
    <w:rsid w:val="008B2E09"/>
    <w:rsid w:val="00D2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10FCA-E24D-4403-BE15-73AFB18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E09"/>
    <w:rPr>
      <w:rFonts w:cstheme="majorBidi"/>
      <w:color w:val="2F5496" w:themeColor="accent1" w:themeShade="BF"/>
      <w:sz w:val="28"/>
      <w:szCs w:val="28"/>
    </w:rPr>
  </w:style>
  <w:style w:type="character" w:customStyle="1" w:styleId="50">
    <w:name w:val="标题 5 字符"/>
    <w:basedOn w:val="a0"/>
    <w:link w:val="5"/>
    <w:uiPriority w:val="9"/>
    <w:semiHidden/>
    <w:rsid w:val="008B2E09"/>
    <w:rPr>
      <w:rFonts w:cstheme="majorBidi"/>
      <w:color w:val="2F5496" w:themeColor="accent1" w:themeShade="BF"/>
      <w:sz w:val="24"/>
    </w:rPr>
  </w:style>
  <w:style w:type="character" w:customStyle="1" w:styleId="60">
    <w:name w:val="标题 6 字符"/>
    <w:basedOn w:val="a0"/>
    <w:link w:val="6"/>
    <w:uiPriority w:val="9"/>
    <w:semiHidden/>
    <w:rsid w:val="008B2E09"/>
    <w:rPr>
      <w:rFonts w:cstheme="majorBidi"/>
      <w:b/>
      <w:bCs/>
      <w:color w:val="2F5496" w:themeColor="accent1" w:themeShade="BF"/>
    </w:rPr>
  </w:style>
  <w:style w:type="character" w:customStyle="1" w:styleId="70">
    <w:name w:val="标题 7 字符"/>
    <w:basedOn w:val="a0"/>
    <w:link w:val="7"/>
    <w:uiPriority w:val="9"/>
    <w:semiHidden/>
    <w:rsid w:val="008B2E09"/>
    <w:rPr>
      <w:rFonts w:cstheme="majorBidi"/>
      <w:b/>
      <w:bCs/>
      <w:color w:val="595959" w:themeColor="text1" w:themeTint="A6"/>
    </w:rPr>
  </w:style>
  <w:style w:type="character" w:customStyle="1" w:styleId="80">
    <w:name w:val="标题 8 字符"/>
    <w:basedOn w:val="a0"/>
    <w:link w:val="8"/>
    <w:uiPriority w:val="9"/>
    <w:semiHidden/>
    <w:rsid w:val="008B2E09"/>
    <w:rPr>
      <w:rFonts w:cstheme="majorBidi"/>
      <w:color w:val="595959" w:themeColor="text1" w:themeTint="A6"/>
    </w:rPr>
  </w:style>
  <w:style w:type="character" w:customStyle="1" w:styleId="90">
    <w:name w:val="标题 9 字符"/>
    <w:basedOn w:val="a0"/>
    <w:link w:val="9"/>
    <w:uiPriority w:val="9"/>
    <w:semiHidden/>
    <w:rsid w:val="008B2E09"/>
    <w:rPr>
      <w:rFonts w:eastAsiaTheme="majorEastAsia" w:cstheme="majorBidi"/>
      <w:color w:val="595959" w:themeColor="text1" w:themeTint="A6"/>
    </w:rPr>
  </w:style>
  <w:style w:type="paragraph" w:styleId="a3">
    <w:name w:val="Title"/>
    <w:basedOn w:val="a"/>
    <w:next w:val="a"/>
    <w:link w:val="a4"/>
    <w:uiPriority w:val="10"/>
    <w:qFormat/>
    <w:rsid w:val="008B2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E09"/>
    <w:pPr>
      <w:spacing w:before="160"/>
      <w:jc w:val="center"/>
    </w:pPr>
    <w:rPr>
      <w:i/>
      <w:iCs/>
      <w:color w:val="404040" w:themeColor="text1" w:themeTint="BF"/>
    </w:rPr>
  </w:style>
  <w:style w:type="character" w:customStyle="1" w:styleId="a8">
    <w:name w:val="引用 字符"/>
    <w:basedOn w:val="a0"/>
    <w:link w:val="a7"/>
    <w:uiPriority w:val="29"/>
    <w:rsid w:val="008B2E09"/>
    <w:rPr>
      <w:i/>
      <w:iCs/>
      <w:color w:val="404040" w:themeColor="text1" w:themeTint="BF"/>
    </w:rPr>
  </w:style>
  <w:style w:type="paragraph" w:styleId="a9">
    <w:name w:val="List Paragraph"/>
    <w:basedOn w:val="a"/>
    <w:uiPriority w:val="34"/>
    <w:qFormat/>
    <w:rsid w:val="008B2E09"/>
    <w:pPr>
      <w:ind w:left="720"/>
      <w:contextualSpacing/>
    </w:pPr>
  </w:style>
  <w:style w:type="character" w:styleId="aa">
    <w:name w:val="Intense Emphasis"/>
    <w:basedOn w:val="a0"/>
    <w:uiPriority w:val="21"/>
    <w:qFormat/>
    <w:rsid w:val="008B2E09"/>
    <w:rPr>
      <w:i/>
      <w:iCs/>
      <w:color w:val="2F5496" w:themeColor="accent1" w:themeShade="BF"/>
    </w:rPr>
  </w:style>
  <w:style w:type="paragraph" w:styleId="ab">
    <w:name w:val="Intense Quote"/>
    <w:basedOn w:val="a"/>
    <w:next w:val="a"/>
    <w:link w:val="ac"/>
    <w:uiPriority w:val="30"/>
    <w:qFormat/>
    <w:rsid w:val="008B2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E09"/>
    <w:rPr>
      <w:i/>
      <w:iCs/>
      <w:color w:val="2F5496" w:themeColor="accent1" w:themeShade="BF"/>
    </w:rPr>
  </w:style>
  <w:style w:type="character" w:styleId="ad">
    <w:name w:val="Intense Reference"/>
    <w:basedOn w:val="a0"/>
    <w:uiPriority w:val="32"/>
    <w:qFormat/>
    <w:rsid w:val="008B2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