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DDA2" w14:textId="77777777" w:rsidR="00EA5644" w:rsidRDefault="00EA5644">
      <w:pPr>
        <w:rPr>
          <w:rFonts w:hint="eastAsia"/>
        </w:rPr>
      </w:pPr>
      <w:r>
        <w:rPr>
          <w:rFonts w:hint="eastAsia"/>
        </w:rPr>
        <w:t>Dingdong Maicai</w:t>
      </w:r>
    </w:p>
    <w:p w14:paraId="360E8A89" w14:textId="77777777" w:rsidR="00EA5644" w:rsidRDefault="00EA5644">
      <w:pPr>
        <w:rPr>
          <w:rFonts w:hint="eastAsia"/>
        </w:rPr>
      </w:pPr>
      <w:r>
        <w:rPr>
          <w:rFonts w:hint="eastAsia"/>
        </w:rPr>
        <w:t>在现代都市生活的快节奏中，买菜这件看似平凡的小事也变得愈发讲究效率。为了满足这一需求，叮咚买菜（Dingdong Maicai）应运而生，它是一款专注于生鲜食材配送的服务平台，致力于为用户提供新鲜、便捷的购物体验。成立于近年来，叮咚买菜迅速发展，成为了中国生鲜电商领域的一匹黑马。</w:t>
      </w:r>
    </w:p>
    <w:p w14:paraId="0E80C324" w14:textId="77777777" w:rsidR="00EA5644" w:rsidRDefault="00EA5644">
      <w:pPr>
        <w:rPr>
          <w:rFonts w:hint="eastAsia"/>
        </w:rPr>
      </w:pPr>
    </w:p>
    <w:p w14:paraId="0F5DB762" w14:textId="77777777" w:rsidR="00EA5644" w:rsidRDefault="00EA5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1E7EF" w14:textId="77777777" w:rsidR="00EA5644" w:rsidRDefault="00EA5644">
      <w:pPr>
        <w:rPr>
          <w:rFonts w:hint="eastAsia"/>
        </w:rPr>
      </w:pPr>
      <w:r>
        <w:rPr>
          <w:rFonts w:hint="eastAsia"/>
        </w:rPr>
        <w:t>服务理念与特色</w:t>
      </w:r>
    </w:p>
    <w:p w14:paraId="02153FD5" w14:textId="77777777" w:rsidR="00EA5644" w:rsidRDefault="00EA5644">
      <w:pPr>
        <w:rPr>
          <w:rFonts w:hint="eastAsia"/>
        </w:rPr>
      </w:pPr>
      <w:r>
        <w:rPr>
          <w:rFonts w:hint="eastAsia"/>
        </w:rPr>
        <w:t>叮咚买菜秉持“让每一餐都新鲜”的服务理念，精心挑选合作供应商，确保每一个到达用户手中的产品都是最新鲜的。平台提供丰富的商品种类，从蔬菜水果到肉类海鲜，再到各种调味品和日用品，几乎涵盖了家庭日常所需的所有商品。叮咚买菜还特别关注食品安全，建立了严格的品控体系，从源头把控产品质量，让用户吃得放心。</w:t>
      </w:r>
    </w:p>
    <w:p w14:paraId="6EF6E9FC" w14:textId="77777777" w:rsidR="00EA5644" w:rsidRDefault="00EA5644">
      <w:pPr>
        <w:rPr>
          <w:rFonts w:hint="eastAsia"/>
        </w:rPr>
      </w:pPr>
    </w:p>
    <w:p w14:paraId="4711DC30" w14:textId="77777777" w:rsidR="00EA5644" w:rsidRDefault="00EA5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304F5" w14:textId="77777777" w:rsidR="00EA5644" w:rsidRDefault="00EA5644">
      <w:pPr>
        <w:rPr>
          <w:rFonts w:hint="eastAsia"/>
        </w:rPr>
      </w:pPr>
      <w:r>
        <w:rPr>
          <w:rFonts w:hint="eastAsia"/>
        </w:rPr>
        <w:t>便捷的购物流程</w:t>
      </w:r>
    </w:p>
    <w:p w14:paraId="00866A0A" w14:textId="77777777" w:rsidR="00EA5644" w:rsidRDefault="00EA5644">
      <w:pPr>
        <w:rPr>
          <w:rFonts w:hint="eastAsia"/>
        </w:rPr>
      </w:pPr>
      <w:r>
        <w:rPr>
          <w:rFonts w:hint="eastAsia"/>
        </w:rPr>
        <w:t>使用叮咚买菜购买食材非常简单。用户只需下载官方应用或访问其网站，注册登录后即可浏览琳琅满目的商品。平台界面设计友好，分类清晰，方便查找。下单过程流畅，支持多种支付方式，并且可以预约送货时间，最快29分钟内就能将商品送到家。这种高效的服务模式深受上班族和忙碌家庭的喜爱。</w:t>
      </w:r>
    </w:p>
    <w:p w14:paraId="43804869" w14:textId="77777777" w:rsidR="00EA5644" w:rsidRDefault="00EA5644">
      <w:pPr>
        <w:rPr>
          <w:rFonts w:hint="eastAsia"/>
        </w:rPr>
      </w:pPr>
    </w:p>
    <w:p w14:paraId="1E96499A" w14:textId="77777777" w:rsidR="00EA5644" w:rsidRDefault="00EA5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43FAE" w14:textId="77777777" w:rsidR="00EA5644" w:rsidRDefault="00EA5644">
      <w:pPr>
        <w:rPr>
          <w:rFonts w:hint="eastAsia"/>
        </w:rPr>
      </w:pPr>
      <w:r>
        <w:rPr>
          <w:rFonts w:hint="eastAsia"/>
        </w:rPr>
        <w:t>优质的客户服务</w:t>
      </w:r>
    </w:p>
    <w:p w14:paraId="1802486A" w14:textId="77777777" w:rsidR="00EA5644" w:rsidRDefault="00EA5644">
      <w:pPr>
        <w:rPr>
          <w:rFonts w:hint="eastAsia"/>
        </w:rPr>
      </w:pPr>
      <w:r>
        <w:rPr>
          <w:rFonts w:hint="eastAsia"/>
        </w:rPr>
        <w:t>叮咚买菜重视客户反馈，设有专业的客服团队随时解答疑问。无论是商品问题还是配送事宜，只要用户遇到困难，都能得到及时有效的帮助。平台还经常推出优惠活动，如新人礼包、节日特惠等，以回馈广大用户的信任和支持。</w:t>
      </w:r>
    </w:p>
    <w:p w14:paraId="772EB57A" w14:textId="77777777" w:rsidR="00EA5644" w:rsidRDefault="00EA5644">
      <w:pPr>
        <w:rPr>
          <w:rFonts w:hint="eastAsia"/>
        </w:rPr>
      </w:pPr>
    </w:p>
    <w:p w14:paraId="35588165" w14:textId="77777777" w:rsidR="00EA5644" w:rsidRDefault="00EA5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D3AD5" w14:textId="77777777" w:rsidR="00EA5644" w:rsidRDefault="00EA5644">
      <w:pPr>
        <w:rPr>
          <w:rFonts w:hint="eastAsia"/>
        </w:rPr>
      </w:pPr>
      <w:r>
        <w:rPr>
          <w:rFonts w:hint="eastAsia"/>
        </w:rPr>
        <w:t>社会贡献与责任</w:t>
      </w:r>
    </w:p>
    <w:p w14:paraId="2A0A4DDB" w14:textId="77777777" w:rsidR="00EA5644" w:rsidRDefault="00EA5644">
      <w:pPr>
        <w:rPr>
          <w:rFonts w:hint="eastAsia"/>
        </w:rPr>
      </w:pPr>
      <w:r>
        <w:rPr>
          <w:rFonts w:hint="eastAsia"/>
        </w:rPr>
        <w:t>除了商业成功外，叮咚买菜也不忘肩负社会责任。公司积极参与公益事业，例如通过采购贫困地区农产品助力脱贫攻坚战；疫情期间，更是在保障市民生活物资供应方面发挥了重要作用。这些行动体现了企业公民意识和社会担当。</w:t>
      </w:r>
    </w:p>
    <w:p w14:paraId="51B1527A" w14:textId="77777777" w:rsidR="00EA5644" w:rsidRDefault="00EA5644">
      <w:pPr>
        <w:rPr>
          <w:rFonts w:hint="eastAsia"/>
        </w:rPr>
      </w:pPr>
    </w:p>
    <w:p w14:paraId="50CA0BB6" w14:textId="77777777" w:rsidR="00EA5644" w:rsidRDefault="00EA5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27B26" w14:textId="77777777" w:rsidR="00EA5644" w:rsidRDefault="00EA5644">
      <w:pPr>
        <w:rPr>
          <w:rFonts w:hint="eastAsia"/>
        </w:rPr>
      </w:pPr>
      <w:r>
        <w:rPr>
          <w:rFonts w:hint="eastAsia"/>
        </w:rPr>
        <w:t>展望未来</w:t>
      </w:r>
    </w:p>
    <w:p w14:paraId="5E579A53" w14:textId="77777777" w:rsidR="00EA5644" w:rsidRDefault="00EA5644">
      <w:pPr>
        <w:rPr>
          <w:rFonts w:hint="eastAsia"/>
        </w:rPr>
      </w:pPr>
      <w:r>
        <w:rPr>
          <w:rFonts w:hint="eastAsia"/>
        </w:rPr>
        <w:t>随着科技的进步和消费需求的变化，叮咚买菜将继续探索创新，优化用户体验，拓展业务范围。不仅限于线上销售，还将尝试开设线下体验店，打造全渠道零售新模式。利用大数据分析更好地了解消费者偏好，实现个性化推荐，进一步提升竞争力。叮咚买菜正朝着成为一家具有国际影响力的生鲜电商平台稳步迈进。</w:t>
      </w:r>
    </w:p>
    <w:p w14:paraId="5CD44CDD" w14:textId="77777777" w:rsidR="00EA5644" w:rsidRDefault="00EA5644">
      <w:pPr>
        <w:rPr>
          <w:rFonts w:hint="eastAsia"/>
        </w:rPr>
      </w:pPr>
    </w:p>
    <w:p w14:paraId="207A4023" w14:textId="77777777" w:rsidR="00EA5644" w:rsidRDefault="00EA5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E6D7E" w14:textId="579594CC" w:rsidR="001F4E70" w:rsidRDefault="001F4E70"/>
    <w:sectPr w:rsidR="001F4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70"/>
    <w:rsid w:val="001F4E70"/>
    <w:rsid w:val="00AB45D6"/>
    <w:rsid w:val="00EA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2ADF6-A109-4AAB-9AA8-4DE525D8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