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3CEA1" w14:textId="77777777" w:rsidR="00342241" w:rsidRDefault="00342241">
      <w:pPr>
        <w:rPr>
          <w:rFonts w:hint="eastAsia"/>
        </w:rPr>
      </w:pPr>
      <w:r>
        <w:rPr>
          <w:rFonts w:hint="eastAsia"/>
        </w:rPr>
        <w:t>剥削的“削”的拼音：xuē</w:t>
      </w:r>
    </w:p>
    <w:p w14:paraId="7EC76402" w14:textId="77777777" w:rsidR="00342241" w:rsidRDefault="00342241">
      <w:pPr>
        <w:rPr>
          <w:rFonts w:hint="eastAsia"/>
        </w:rPr>
      </w:pPr>
      <w:r>
        <w:rPr>
          <w:rFonts w:hint="eastAsia"/>
        </w:rPr>
        <w:t>在汉语中，“削”字是一个多音字，它根据不同的语境和含义有不同的读音。当我们提到“剥削”的时候，这里的“削”应该读作轻声的“xuē”。这个词语通常用来描述一种不公平的社会现象，即一方通过某种方式获取另一方的利益，而后者却未能得到相应的回报或补偿。</w:t>
      </w:r>
    </w:p>
    <w:p w14:paraId="4501CCF3" w14:textId="77777777" w:rsidR="00342241" w:rsidRDefault="00342241">
      <w:pPr>
        <w:rPr>
          <w:rFonts w:hint="eastAsia"/>
        </w:rPr>
      </w:pPr>
    </w:p>
    <w:p w14:paraId="7F2BB210" w14:textId="77777777" w:rsidR="00342241" w:rsidRDefault="00342241">
      <w:pPr>
        <w:rPr>
          <w:rFonts w:hint="eastAsia"/>
        </w:rPr>
      </w:pPr>
      <w:r>
        <w:rPr>
          <w:rFonts w:hint="eastAsia"/>
        </w:rPr>
        <w:t xml:space="preserve"> </w:t>
      </w:r>
    </w:p>
    <w:p w14:paraId="216E479E" w14:textId="77777777" w:rsidR="00342241" w:rsidRDefault="00342241">
      <w:pPr>
        <w:rPr>
          <w:rFonts w:hint="eastAsia"/>
        </w:rPr>
      </w:pPr>
      <w:r>
        <w:rPr>
          <w:rFonts w:hint="eastAsia"/>
        </w:rPr>
        <w:t>历史背景下的“剥削”</w:t>
      </w:r>
    </w:p>
    <w:p w14:paraId="61998ABE" w14:textId="77777777" w:rsidR="00342241" w:rsidRDefault="00342241">
      <w:pPr>
        <w:rPr>
          <w:rFonts w:hint="eastAsia"/>
        </w:rPr>
      </w:pPr>
      <w:r>
        <w:rPr>
          <w:rFonts w:hint="eastAsia"/>
        </w:rPr>
        <w:t>回顾历史，“剥削”一词往往与阶级斗争和社会变革紧密相连。从封建社会的地主对农民的土地剥削，到工业革命时期资本家对工人剩余价值的榨取，剥削是推动社会矛盾激化的重要因素之一。马克思在其著作中深入分析了资本主义生产关系中的剥削机制，并提出了剩余价值理论，这成为理解现代社会经济结构的关键概念。</w:t>
      </w:r>
    </w:p>
    <w:p w14:paraId="0E6D0CB8" w14:textId="77777777" w:rsidR="00342241" w:rsidRDefault="00342241">
      <w:pPr>
        <w:rPr>
          <w:rFonts w:hint="eastAsia"/>
        </w:rPr>
      </w:pPr>
    </w:p>
    <w:p w14:paraId="3C70B746" w14:textId="77777777" w:rsidR="00342241" w:rsidRDefault="00342241">
      <w:pPr>
        <w:rPr>
          <w:rFonts w:hint="eastAsia"/>
        </w:rPr>
      </w:pPr>
      <w:r>
        <w:rPr>
          <w:rFonts w:hint="eastAsia"/>
        </w:rPr>
        <w:t xml:space="preserve"> </w:t>
      </w:r>
    </w:p>
    <w:p w14:paraId="1B2B145E" w14:textId="77777777" w:rsidR="00342241" w:rsidRDefault="00342241">
      <w:pPr>
        <w:rPr>
          <w:rFonts w:hint="eastAsia"/>
        </w:rPr>
      </w:pPr>
      <w:r>
        <w:rPr>
          <w:rFonts w:hint="eastAsia"/>
        </w:rPr>
        <w:t>现代社会中的剥削形式</w:t>
      </w:r>
    </w:p>
    <w:p w14:paraId="7BD3CA3A" w14:textId="77777777" w:rsidR="00342241" w:rsidRDefault="00342241">
      <w:pPr>
        <w:rPr>
          <w:rFonts w:hint="eastAsia"/>
        </w:rPr>
      </w:pPr>
      <w:r>
        <w:rPr>
          <w:rFonts w:hint="eastAsia"/>
        </w:rPr>
        <w:t>进入现代社会后，尽管法律制度不断完善，但剥削现象并未完全消失。新型的剥削更多地体现在劳动权益保护不足、工资水平过低、工作环境恶劣等方面。在全球化背景下，跨国企业可能会将生产基地转移到劳动力成本较低的发展中国家，利用当地相对宽松的劳工法规进行间接剥削。随着信息技术的发展，数字平台也成为了新的剥削场所，例如一些互联网公司过度收集用户数据并从中牟利。</w:t>
      </w:r>
    </w:p>
    <w:p w14:paraId="72CA5748" w14:textId="77777777" w:rsidR="00342241" w:rsidRDefault="00342241">
      <w:pPr>
        <w:rPr>
          <w:rFonts w:hint="eastAsia"/>
        </w:rPr>
      </w:pPr>
    </w:p>
    <w:p w14:paraId="64EE8219" w14:textId="77777777" w:rsidR="00342241" w:rsidRDefault="00342241">
      <w:pPr>
        <w:rPr>
          <w:rFonts w:hint="eastAsia"/>
        </w:rPr>
      </w:pPr>
      <w:r>
        <w:rPr>
          <w:rFonts w:hint="eastAsia"/>
        </w:rPr>
        <w:t xml:space="preserve"> </w:t>
      </w:r>
    </w:p>
    <w:p w14:paraId="3CEDF7E9" w14:textId="77777777" w:rsidR="00342241" w:rsidRDefault="00342241">
      <w:pPr>
        <w:rPr>
          <w:rFonts w:hint="eastAsia"/>
        </w:rPr>
      </w:pPr>
      <w:r>
        <w:rPr>
          <w:rFonts w:hint="eastAsia"/>
        </w:rPr>
        <w:t>如何应对剥削问题</w:t>
      </w:r>
    </w:p>
    <w:p w14:paraId="42E859F1" w14:textId="77777777" w:rsidR="00342241" w:rsidRDefault="00342241">
      <w:pPr>
        <w:rPr>
          <w:rFonts w:hint="eastAsia"/>
        </w:rPr>
      </w:pPr>
      <w:r>
        <w:rPr>
          <w:rFonts w:hint="eastAsia"/>
        </w:rPr>
        <w:t>面对剥削问题，社会各界都在积极探索解决方案。政府需要加强立法监管，确保劳动者的基本权利得到保障；企业应自觉遵守法律法规，尊重员工权益，建立公平合理的薪酬体系；公众则要提高自我保护意识，学会用法律武器维护自身利益。教育机构可以加强对公民社会责任感的培养，促进形成一个更加公正和谐的社会环境。</w:t>
      </w:r>
    </w:p>
    <w:p w14:paraId="36FAC94C" w14:textId="77777777" w:rsidR="00342241" w:rsidRDefault="00342241">
      <w:pPr>
        <w:rPr>
          <w:rFonts w:hint="eastAsia"/>
        </w:rPr>
      </w:pPr>
    </w:p>
    <w:p w14:paraId="5430087C" w14:textId="77777777" w:rsidR="00342241" w:rsidRDefault="00342241">
      <w:pPr>
        <w:rPr>
          <w:rFonts w:hint="eastAsia"/>
        </w:rPr>
      </w:pPr>
      <w:r>
        <w:rPr>
          <w:rFonts w:hint="eastAsia"/>
        </w:rPr>
        <w:t xml:space="preserve"> </w:t>
      </w:r>
    </w:p>
    <w:p w14:paraId="26ABDE3A" w14:textId="77777777" w:rsidR="00342241" w:rsidRDefault="00342241">
      <w:pPr>
        <w:rPr>
          <w:rFonts w:hint="eastAsia"/>
        </w:rPr>
      </w:pPr>
      <w:r>
        <w:rPr>
          <w:rFonts w:hint="eastAsia"/>
        </w:rPr>
        <w:t>最后的总结</w:t>
      </w:r>
    </w:p>
    <w:p w14:paraId="02B2D639" w14:textId="77777777" w:rsidR="00342241" w:rsidRDefault="00342241">
      <w:pPr>
        <w:rPr>
          <w:rFonts w:hint="eastAsia"/>
        </w:rPr>
      </w:pPr>
      <w:r>
        <w:rPr>
          <w:rFonts w:hint="eastAsia"/>
        </w:rPr>
        <w:t>“剥削”的“削”虽然只是一个简单的汉字发音，但它背后所蕴含的社会意义却是深远复杂的。通过对这一概念的理解，我们可以更深刻地认识到构建平等互利的人际关系的重要性，以及为实现这一目标而不断努力的价值所在。</w:t>
      </w:r>
    </w:p>
    <w:p w14:paraId="6836B674" w14:textId="77777777" w:rsidR="00342241" w:rsidRDefault="00342241">
      <w:pPr>
        <w:rPr>
          <w:rFonts w:hint="eastAsia"/>
        </w:rPr>
      </w:pPr>
    </w:p>
    <w:p w14:paraId="56A0E963" w14:textId="77777777" w:rsidR="00342241" w:rsidRDefault="003422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A2F8F0" w14:textId="78DD2352" w:rsidR="00410CC1" w:rsidRDefault="00410CC1"/>
    <w:sectPr w:rsidR="00410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CC1"/>
    <w:rsid w:val="00342241"/>
    <w:rsid w:val="00410CC1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48A51D-3017-4D2C-AA19-6A7B244A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0C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C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C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C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C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C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C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C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C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0C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0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0C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0C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0C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0C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0C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0C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0C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0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C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0C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0C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C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0C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C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0C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0C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