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23AD" w14:textId="77777777" w:rsidR="00622EAB" w:rsidRDefault="00622EAB">
      <w:pPr>
        <w:rPr>
          <w:rFonts w:hint="eastAsia"/>
        </w:rPr>
      </w:pPr>
      <w:r>
        <w:rPr>
          <w:rFonts w:hint="eastAsia"/>
        </w:rPr>
        <w:t>兑的拼音怎么写的拼</w:t>
      </w:r>
    </w:p>
    <w:p w14:paraId="7021D076" w14:textId="77777777" w:rsidR="00622EAB" w:rsidRDefault="00622EAB">
      <w:pPr>
        <w:rPr>
          <w:rFonts w:hint="eastAsia"/>
        </w:rPr>
      </w:pPr>
      <w:r>
        <w:rPr>
          <w:rFonts w:hint="eastAsia"/>
        </w:rPr>
        <w:t>在汉语拼音系统中，“兑”字的拼音写作“duì”。这个简洁而有力的音节，是普通话标准发音的一部分。汉语拼音作为一套用于标注汉字读音的拉丁字母系统，自1958年正式公布以来，就成为了中国语文教育、中文信息处理以及外国人学习汉语的重要工具。对于“兑”字而言，其拼音“duì”准确地反映了该字在现代标准汉语中的发音方式。</w:t>
      </w:r>
    </w:p>
    <w:p w14:paraId="351D3DC5" w14:textId="77777777" w:rsidR="00622EAB" w:rsidRDefault="00622EAB">
      <w:pPr>
        <w:rPr>
          <w:rFonts w:hint="eastAsia"/>
        </w:rPr>
      </w:pPr>
    </w:p>
    <w:p w14:paraId="117065C2" w14:textId="77777777" w:rsidR="00622EAB" w:rsidRDefault="00622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7A4D7" w14:textId="77777777" w:rsidR="00622EAB" w:rsidRDefault="00622EAB">
      <w:pPr>
        <w:rPr>
          <w:rFonts w:hint="eastAsia"/>
        </w:rPr>
      </w:pPr>
      <w:r>
        <w:rPr>
          <w:rFonts w:hint="eastAsia"/>
        </w:rPr>
        <w:t>从历史角度看兑的发音</w:t>
      </w:r>
    </w:p>
    <w:p w14:paraId="21D025FD" w14:textId="77777777" w:rsidR="00622EAB" w:rsidRDefault="00622EAB">
      <w:pPr>
        <w:rPr>
          <w:rFonts w:hint="eastAsia"/>
        </w:rPr>
      </w:pPr>
      <w:r>
        <w:rPr>
          <w:rFonts w:hint="eastAsia"/>
        </w:rPr>
        <w:t>追溯到古代，汉字的发音经历了一个漫长的发展过程。“兑”字的古音与今日有所不同，它在不同的历史时期和方言区域有着各自独特的读法。例如，在《广韵》等古代韵书中，“兑”的反切注音为“徒内切”，这表明了它在过去的一个大致读音。随着时间推移和社会变迁，汉字的发音逐渐演变成了今天的样子。“duì”这个拼音不仅代表着一个声音，也是连接古今汉语的一座桥梁。</w:t>
      </w:r>
    </w:p>
    <w:p w14:paraId="550EA0AB" w14:textId="77777777" w:rsidR="00622EAB" w:rsidRDefault="00622EAB">
      <w:pPr>
        <w:rPr>
          <w:rFonts w:hint="eastAsia"/>
        </w:rPr>
      </w:pPr>
    </w:p>
    <w:p w14:paraId="225008F5" w14:textId="77777777" w:rsidR="00622EAB" w:rsidRDefault="00622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485B3" w14:textId="77777777" w:rsidR="00622EAB" w:rsidRDefault="00622EAB">
      <w:pPr>
        <w:rPr>
          <w:rFonts w:hint="eastAsia"/>
        </w:rPr>
      </w:pPr>
      <w:r>
        <w:rPr>
          <w:rFonts w:hint="eastAsia"/>
        </w:rPr>
        <w:t>兑字的应用场景</w:t>
      </w:r>
    </w:p>
    <w:p w14:paraId="0F863F2F" w14:textId="77777777" w:rsidR="00622EAB" w:rsidRDefault="00622EAB">
      <w:pPr>
        <w:rPr>
          <w:rFonts w:hint="eastAsia"/>
        </w:rPr>
      </w:pPr>
      <w:r>
        <w:rPr>
          <w:rFonts w:hint="eastAsia"/>
        </w:rPr>
        <w:t>“兑”字在生活中应用广泛，既可以作为动词使用，意为交换或兑换，如货币兑换；也可以用作名词，指代一种古老的酒器或是易经六十四卦之一。无论在哪种语境下，“duì”的发音都保持一致，体现了汉语拼音标准化的重要性。在日常交流中，人们常常会听到诸如“兑奖”、“对账”等词语，这些词汇中的“兑”都承载着特定的文化内涵和社会功能。</w:t>
      </w:r>
    </w:p>
    <w:p w14:paraId="2F46BA8F" w14:textId="77777777" w:rsidR="00622EAB" w:rsidRDefault="00622EAB">
      <w:pPr>
        <w:rPr>
          <w:rFonts w:hint="eastAsia"/>
        </w:rPr>
      </w:pPr>
    </w:p>
    <w:p w14:paraId="24C73CD0" w14:textId="77777777" w:rsidR="00622EAB" w:rsidRDefault="00622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E301A" w14:textId="77777777" w:rsidR="00622EAB" w:rsidRDefault="00622EAB">
      <w:pPr>
        <w:rPr>
          <w:rFonts w:hint="eastAsia"/>
        </w:rPr>
      </w:pPr>
      <w:r>
        <w:rPr>
          <w:rFonts w:hint="eastAsia"/>
        </w:rPr>
        <w:t>教学中如何教授兑的拼音</w:t>
      </w:r>
    </w:p>
    <w:p w14:paraId="568C6549" w14:textId="77777777" w:rsidR="00622EAB" w:rsidRDefault="00622EAB">
      <w:pPr>
        <w:rPr>
          <w:rFonts w:hint="eastAsia"/>
        </w:rPr>
      </w:pPr>
      <w:r>
        <w:rPr>
          <w:rFonts w:hint="eastAsia"/>
        </w:rPr>
        <w:t>在汉语教学过程中，正确地教授每个汉字的拼音是基础工作之一。对于“兑”字来说，教师通常会通过示范朗读、引导学生跟读等方式来帮助他们掌握正确的发音方法。结合实际生活中的例子进行讲解，可以让学生更加深刻地理解并记忆这个字及其拼音。比如，可以通过介绍银行里的货币兑换服务或者商场里的兑奖活动，使抽象的知识变得具体可感，从而提高学习效果。</w:t>
      </w:r>
    </w:p>
    <w:p w14:paraId="6F3CB8F7" w14:textId="77777777" w:rsidR="00622EAB" w:rsidRDefault="00622EAB">
      <w:pPr>
        <w:rPr>
          <w:rFonts w:hint="eastAsia"/>
        </w:rPr>
      </w:pPr>
    </w:p>
    <w:p w14:paraId="57897D3A" w14:textId="77777777" w:rsidR="00622EAB" w:rsidRDefault="00622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87EB8" w14:textId="77777777" w:rsidR="00622EAB" w:rsidRDefault="00622EAB">
      <w:pPr>
        <w:rPr>
          <w:rFonts w:hint="eastAsia"/>
        </w:rPr>
      </w:pPr>
      <w:r>
        <w:rPr>
          <w:rFonts w:hint="eastAsia"/>
        </w:rPr>
        <w:t>最后的总结：兑字拼音的意义</w:t>
      </w:r>
    </w:p>
    <w:p w14:paraId="5D514458" w14:textId="77777777" w:rsidR="00622EAB" w:rsidRDefault="00622EAB">
      <w:pPr>
        <w:rPr>
          <w:rFonts w:hint="eastAsia"/>
        </w:rPr>
      </w:pPr>
      <w:r>
        <w:rPr>
          <w:rFonts w:hint="eastAsia"/>
        </w:rPr>
        <w:t>“兑”的拼音“duì”不仅是对这个汉字读音的一种规范表达，更是在传承和发展中华文化方面起到了不可或缺的作用。通过了解和学习这样的基础知识，我们能够更好地理解和欣赏汉语的魅力，同时也促进了不同语言文化之间的交流与沟通。</w:t>
      </w:r>
    </w:p>
    <w:p w14:paraId="54A295B6" w14:textId="77777777" w:rsidR="00622EAB" w:rsidRDefault="00622EAB">
      <w:pPr>
        <w:rPr>
          <w:rFonts w:hint="eastAsia"/>
        </w:rPr>
      </w:pPr>
    </w:p>
    <w:p w14:paraId="13D8CABF" w14:textId="77777777" w:rsidR="00622EAB" w:rsidRDefault="00622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02760" w14:textId="7C563FC1" w:rsidR="000F6C22" w:rsidRDefault="000F6C22"/>
    <w:sectPr w:rsidR="000F6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22"/>
    <w:rsid w:val="000F6C22"/>
    <w:rsid w:val="00622EA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82D1F-F6D8-4167-BE44-6A2032FF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