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28E98" w14:textId="77777777" w:rsidR="00D77157" w:rsidRDefault="00D77157">
      <w:pPr>
        <w:rPr>
          <w:rFonts w:hint="eastAsia"/>
        </w:rPr>
      </w:pPr>
      <w:r>
        <w:rPr>
          <w:rFonts w:hint="eastAsia"/>
        </w:rPr>
        <w:t>不迭的拼音及意思</w:t>
      </w:r>
    </w:p>
    <w:p w14:paraId="3FD6EC0C" w14:textId="77777777" w:rsidR="00D77157" w:rsidRDefault="00D77157">
      <w:pPr>
        <w:rPr>
          <w:rFonts w:hint="eastAsia"/>
        </w:rPr>
      </w:pPr>
      <w:r>
        <w:rPr>
          <w:rFonts w:hint="eastAsia"/>
        </w:rPr>
        <w:t>“不迭”这个词在现代汉语中并不常见，它的拼音是 bù dié。这个词语主要出现在古代汉语或者文学作品中，用来描述一种状态或动作。为了更好地理解“不迭”的含义，我们可以将其分解开来探讨。</w:t>
      </w:r>
    </w:p>
    <w:p w14:paraId="7E05B92D" w14:textId="77777777" w:rsidR="00D77157" w:rsidRDefault="00D77157">
      <w:pPr>
        <w:rPr>
          <w:rFonts w:hint="eastAsia"/>
        </w:rPr>
      </w:pPr>
    </w:p>
    <w:p w14:paraId="11D1C2C4" w14:textId="77777777" w:rsidR="00D77157" w:rsidRDefault="00D771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C14175" w14:textId="77777777" w:rsidR="00D77157" w:rsidRDefault="00D77157">
      <w:pPr>
        <w:rPr>
          <w:rFonts w:hint="eastAsia"/>
        </w:rPr>
      </w:pPr>
      <w:r>
        <w:rPr>
          <w:rFonts w:hint="eastAsia"/>
        </w:rPr>
        <w:t>解析“不”字</w:t>
      </w:r>
    </w:p>
    <w:p w14:paraId="1CBF0C46" w14:textId="77777777" w:rsidR="00D77157" w:rsidRDefault="00D77157">
      <w:pPr>
        <w:rPr>
          <w:rFonts w:hint="eastAsia"/>
        </w:rPr>
      </w:pPr>
      <w:r>
        <w:rPr>
          <w:rFonts w:hint="eastAsia"/>
        </w:rPr>
        <w:t>“不”是一个否定词，在汉语中通常表示否定的意思。它可以用作动词、形容词等前面来表达相反的意义。例如：“不去”、“不好”。在“不迭”一词中，“不”同样起着否定的作用，暗示了与“迭”相关的行为没有发生或未能实现。</w:t>
      </w:r>
    </w:p>
    <w:p w14:paraId="77787C5A" w14:textId="77777777" w:rsidR="00D77157" w:rsidRDefault="00D77157">
      <w:pPr>
        <w:rPr>
          <w:rFonts w:hint="eastAsia"/>
        </w:rPr>
      </w:pPr>
    </w:p>
    <w:p w14:paraId="27A38DFF" w14:textId="77777777" w:rsidR="00D77157" w:rsidRDefault="00D771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C6D2A" w14:textId="77777777" w:rsidR="00D77157" w:rsidRDefault="00D77157">
      <w:pPr>
        <w:rPr>
          <w:rFonts w:hint="eastAsia"/>
        </w:rPr>
      </w:pPr>
      <w:r>
        <w:rPr>
          <w:rFonts w:hint="eastAsia"/>
        </w:rPr>
        <w:t>解读“迭”字</w:t>
      </w:r>
    </w:p>
    <w:p w14:paraId="028F0A92" w14:textId="77777777" w:rsidR="00D77157" w:rsidRDefault="00D77157">
      <w:pPr>
        <w:rPr>
          <w:rFonts w:hint="eastAsia"/>
        </w:rPr>
      </w:pPr>
      <w:r>
        <w:rPr>
          <w:rFonts w:hint="eastAsia"/>
        </w:rPr>
        <w:t>接着看“迭”，这个字有交替、轮流、重复出现的意思。它可以指事物按照一定顺序相继发生，如“更迭”，也可以指累积叠加的状态，比如“重迭”。“迭”还含有频繁发生的意味，类似于“屡次”、“多次”的概念。</w:t>
      </w:r>
    </w:p>
    <w:p w14:paraId="2D925E06" w14:textId="77777777" w:rsidR="00D77157" w:rsidRDefault="00D77157">
      <w:pPr>
        <w:rPr>
          <w:rFonts w:hint="eastAsia"/>
        </w:rPr>
      </w:pPr>
    </w:p>
    <w:p w14:paraId="6EF2EC9F" w14:textId="77777777" w:rsidR="00D77157" w:rsidRDefault="00D771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C4AEE" w14:textId="77777777" w:rsidR="00D77157" w:rsidRDefault="00D77157">
      <w:pPr>
        <w:rPr>
          <w:rFonts w:hint="eastAsia"/>
        </w:rPr>
      </w:pPr>
      <w:r>
        <w:rPr>
          <w:rFonts w:hint="eastAsia"/>
        </w:rPr>
        <w:t>结合两字理解“不迭”</w:t>
      </w:r>
    </w:p>
    <w:p w14:paraId="4CC53D3B" w14:textId="77777777" w:rsidR="00D77157" w:rsidRDefault="00D77157">
      <w:pPr>
        <w:rPr>
          <w:rFonts w:hint="eastAsia"/>
        </w:rPr>
      </w:pPr>
      <w:r>
        <w:rPr>
          <w:rFonts w:hint="eastAsia"/>
        </w:rPr>
        <w:t>当我们将“不”和“迭”结合起来时，“不迭”就可以被解释为不能够交替进行，或是无法达到轮流的效果；也可以表示某件事情没有连续发生，或者频率不高。具体到实际语境中，比如《红楼梦》中有句话：“一时众人皆不迭闲。”这里的“不迭闲”就是说大家忙得不可开交，连休息的时间都没有，即没有空闲可以轮换。</w:t>
      </w:r>
    </w:p>
    <w:p w14:paraId="136392C0" w14:textId="77777777" w:rsidR="00D77157" w:rsidRDefault="00D77157">
      <w:pPr>
        <w:rPr>
          <w:rFonts w:hint="eastAsia"/>
        </w:rPr>
      </w:pPr>
    </w:p>
    <w:p w14:paraId="4B72F579" w14:textId="77777777" w:rsidR="00D77157" w:rsidRDefault="00D771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1524B" w14:textId="77777777" w:rsidR="00D77157" w:rsidRDefault="00D77157">
      <w:pPr>
        <w:rPr>
          <w:rFonts w:hint="eastAsia"/>
        </w:rPr>
      </w:pPr>
      <w:r>
        <w:rPr>
          <w:rFonts w:hint="eastAsia"/>
        </w:rPr>
        <w:t>“不迭”在古文中的用法</w:t>
      </w:r>
    </w:p>
    <w:p w14:paraId="6E0A753E" w14:textId="77777777" w:rsidR="00D77157" w:rsidRDefault="00D77157">
      <w:pPr>
        <w:rPr>
          <w:rFonts w:hint="eastAsia"/>
        </w:rPr>
      </w:pPr>
      <w:r>
        <w:rPr>
          <w:rFonts w:hint="eastAsia"/>
        </w:rPr>
        <w:t>值得注意的是，“不迭”多见于古典文献，特别是明清小说之中。由于其使用场景较为特定，因此在日常交流里很少会用到这个词。然而，在阅读古典文学作品时了解并掌握这样的词汇是非常有益的，因为它有助于我们更加准确地把握原文意图，体会作者想要传达的情感色彩。</w:t>
      </w:r>
    </w:p>
    <w:p w14:paraId="2B3BEBAA" w14:textId="77777777" w:rsidR="00D77157" w:rsidRDefault="00D77157">
      <w:pPr>
        <w:rPr>
          <w:rFonts w:hint="eastAsia"/>
        </w:rPr>
      </w:pPr>
    </w:p>
    <w:p w14:paraId="27EA376D" w14:textId="77777777" w:rsidR="00D77157" w:rsidRDefault="00D771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36834" w14:textId="77777777" w:rsidR="00D77157" w:rsidRDefault="00D77157">
      <w:pPr>
        <w:rPr>
          <w:rFonts w:hint="eastAsia"/>
        </w:rPr>
      </w:pPr>
      <w:r>
        <w:rPr>
          <w:rFonts w:hint="eastAsia"/>
        </w:rPr>
        <w:t>最后的总结</w:t>
      </w:r>
    </w:p>
    <w:p w14:paraId="3679D20C" w14:textId="77777777" w:rsidR="00D77157" w:rsidRDefault="00D77157">
      <w:pPr>
        <w:rPr>
          <w:rFonts w:hint="eastAsia"/>
        </w:rPr>
      </w:pPr>
      <w:r>
        <w:rPr>
          <w:rFonts w:hint="eastAsia"/>
        </w:rPr>
        <w:t>“不迭”的拼音为 bù dié，它表达了不能交替、轮流或连续发生的意思。虽然这个词在现代口语中几乎不再使用，但在学习和欣赏古代文学作品时，了解此类词汇对于深入理解文本内容有着重要意义。通过探究“不迭”的含义，我们不仅能够提升对古汉语的认识，还可以领略到汉语语言文化的深厚底蕴。</w:t>
      </w:r>
    </w:p>
    <w:p w14:paraId="7E1CB8D2" w14:textId="77777777" w:rsidR="00D77157" w:rsidRDefault="00D77157">
      <w:pPr>
        <w:rPr>
          <w:rFonts w:hint="eastAsia"/>
        </w:rPr>
      </w:pPr>
    </w:p>
    <w:p w14:paraId="11626738" w14:textId="77777777" w:rsidR="00D77157" w:rsidRDefault="00D771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22955" w14:textId="2EEB3BD0" w:rsidR="000E4579" w:rsidRDefault="000E4579"/>
    <w:sectPr w:rsidR="000E4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79"/>
    <w:rsid w:val="000E4579"/>
    <w:rsid w:val="00AB45D6"/>
    <w:rsid w:val="00D7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F2C5F-9BC1-4575-92BD-123E70DD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5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5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5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5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5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5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5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5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5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5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5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5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5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5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5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5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5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5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5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5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5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5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5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