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0CEE" w14:textId="77777777" w:rsidR="00206A04" w:rsidRDefault="00206A04">
      <w:pPr>
        <w:rPr>
          <w:rFonts w:hint="eastAsia"/>
        </w:rPr>
      </w:pPr>
      <w:r>
        <w:rPr>
          <w:rFonts w:hint="eastAsia"/>
        </w:rPr>
        <w:t>ai：智能技术的缩写与含义</w:t>
      </w:r>
    </w:p>
    <w:p w14:paraId="137E3807" w14:textId="77777777" w:rsidR="00206A04" w:rsidRDefault="00206A04">
      <w:pPr>
        <w:rPr>
          <w:rFonts w:hint="eastAsia"/>
        </w:rPr>
      </w:pPr>
      <w:r>
        <w:rPr>
          <w:rFonts w:hint="eastAsia"/>
        </w:rPr>
        <w:t>在当今科技飞速发展的时代，"ai"这个简短而有力的拼音组合，实际上代表着“Artificial Intelligence”，即人工智能。它是一个涵盖了诸多学科和技术领域的广泛概念，旨在创造能够模仿、扩展甚至超越人类智能行为的系统和机器。自20世纪中叶以来，随着计算机科学的发展，人工智能逐渐从理论研究走向实际应用，成为改变世界面貌的关键力量之一。</w:t>
      </w:r>
    </w:p>
    <w:p w14:paraId="3EE18AC8" w14:textId="77777777" w:rsidR="00206A04" w:rsidRDefault="00206A04">
      <w:pPr>
        <w:rPr>
          <w:rFonts w:hint="eastAsia"/>
        </w:rPr>
      </w:pPr>
    </w:p>
    <w:p w14:paraId="2D2D79AC" w14:textId="77777777" w:rsidR="00206A04" w:rsidRDefault="00206A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B0051" w14:textId="77777777" w:rsidR="00206A04" w:rsidRDefault="00206A04">
      <w:pPr>
        <w:rPr>
          <w:rFonts w:hint="eastAsia"/>
        </w:rPr>
      </w:pPr>
      <w:r>
        <w:rPr>
          <w:rFonts w:hint="eastAsia"/>
        </w:rPr>
        <w:t>ai：从构想到现实的演变历程</w:t>
      </w:r>
    </w:p>
    <w:p w14:paraId="5FF3CC54" w14:textId="77777777" w:rsidR="00206A04" w:rsidRDefault="00206A04">
      <w:pPr>
        <w:rPr>
          <w:rFonts w:hint="eastAsia"/>
        </w:rPr>
      </w:pPr>
      <w:r>
        <w:rPr>
          <w:rFonts w:hint="eastAsia"/>
        </w:rPr>
        <w:t>人工智能的概念并非一蹴而就，而是经历了长时间的探索和发展。早期的科学家们通过数学逻辑和哲学思考为人工智能奠定了基础。随着时间推移，得益于算法的进步、计算能力的提升以及大数据的涌现，AI开始真正意义上地融入日常生活。从简单的规则引擎到复杂的深度学习模型，AI的应用范围不断扩大，包括但不限于自动驾驶汽车、智能家居助手、个性化医疗方案等，深刻影响着社会各个层面。</w:t>
      </w:r>
    </w:p>
    <w:p w14:paraId="4294CA01" w14:textId="77777777" w:rsidR="00206A04" w:rsidRDefault="00206A04">
      <w:pPr>
        <w:rPr>
          <w:rFonts w:hint="eastAsia"/>
        </w:rPr>
      </w:pPr>
    </w:p>
    <w:p w14:paraId="35125BEC" w14:textId="77777777" w:rsidR="00206A04" w:rsidRDefault="00206A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A5063" w14:textId="77777777" w:rsidR="00206A04" w:rsidRDefault="00206A04">
      <w:pPr>
        <w:rPr>
          <w:rFonts w:hint="eastAsia"/>
        </w:rPr>
      </w:pPr>
      <w:r>
        <w:rPr>
          <w:rFonts w:hint="eastAsia"/>
        </w:rPr>
        <w:t>ai：推动产业变革的核心动力</w:t>
      </w:r>
    </w:p>
    <w:p w14:paraId="56837F24" w14:textId="77777777" w:rsidR="00206A04" w:rsidRDefault="00206A04">
      <w:pPr>
        <w:rPr>
          <w:rFonts w:hint="eastAsia"/>
        </w:rPr>
      </w:pPr>
      <w:r>
        <w:rPr>
          <w:rFonts w:hint="eastAsia"/>
        </w:rPr>
        <w:t>作为第四次工业革命的重要组成部分，AI正以前所未有的速度重塑全球经济格局。制造业利用机器人技术和自动化流程提高生产效率；金融服务业借助智能分析工具优化风险管理；零售业通过精准营销吸引顾客并提升销售业绩。在教育、医疗保健等行业，AI也展现出巨大潜力，帮助解决传统方法难以应对的问题，如个性化学习路径规划、疾病早期诊断等。这些创新不仅提高了服务质量，还创造了新的商业机会和社会价值。</w:t>
      </w:r>
    </w:p>
    <w:p w14:paraId="6ACF517A" w14:textId="77777777" w:rsidR="00206A04" w:rsidRDefault="00206A04">
      <w:pPr>
        <w:rPr>
          <w:rFonts w:hint="eastAsia"/>
        </w:rPr>
      </w:pPr>
    </w:p>
    <w:p w14:paraId="743A8D6D" w14:textId="77777777" w:rsidR="00206A04" w:rsidRDefault="00206A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9BDD5" w14:textId="77777777" w:rsidR="00206A04" w:rsidRDefault="00206A04">
      <w:pPr>
        <w:rPr>
          <w:rFonts w:hint="eastAsia"/>
        </w:rPr>
      </w:pPr>
      <w:r>
        <w:rPr>
          <w:rFonts w:hint="eastAsia"/>
        </w:rPr>
        <w:t>ai：面临的挑战与未来展望</w:t>
      </w:r>
    </w:p>
    <w:p w14:paraId="5D3BBB38" w14:textId="77777777" w:rsidR="00206A04" w:rsidRDefault="00206A04">
      <w:pPr>
        <w:rPr>
          <w:rFonts w:hint="eastAsia"/>
        </w:rPr>
      </w:pPr>
      <w:r>
        <w:rPr>
          <w:rFonts w:hint="eastAsia"/>
        </w:rPr>
        <w:t>尽管取得了显著成就，但AI发展仍面临诸多挑战。数据隐私保护、伦理道德规范、就业结构调整等问题亟待解决。为了确保AI健康可持续地发展，政府、企业和社会各界需要共同努力，制定合理的政策法规，加强技术研发投入，培养专业人才，并促进公众对AI的理解和支持。展望未来，随着跨学科合作的加深和技术瓶颈的突破，我们有理由相信，AI将继续引领科技潮流，开启更加智慧美好的新时代。</w:t>
      </w:r>
    </w:p>
    <w:p w14:paraId="6B27F36A" w14:textId="77777777" w:rsidR="00206A04" w:rsidRDefault="00206A04">
      <w:pPr>
        <w:rPr>
          <w:rFonts w:hint="eastAsia"/>
        </w:rPr>
      </w:pPr>
    </w:p>
    <w:p w14:paraId="2C47793F" w14:textId="77777777" w:rsidR="00206A04" w:rsidRDefault="00206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6A551" w14:textId="76B22BCE" w:rsidR="00C05143" w:rsidRDefault="00C05143"/>
    <w:sectPr w:rsidR="00C05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43"/>
    <w:rsid w:val="00206A04"/>
    <w:rsid w:val="00AB45D6"/>
    <w:rsid w:val="00C0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F1606-2F1D-40AC-9A35-7AC9852C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