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1A58" w14:textId="77777777" w:rsidR="00AC1868" w:rsidRDefault="00AC1868">
      <w:pPr>
        <w:rPr>
          <w:rFonts w:hint="eastAsia"/>
        </w:rPr>
      </w:pPr>
    </w:p>
    <w:p w14:paraId="323812CE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麾的拼音</w:t>
      </w:r>
    </w:p>
    <w:p w14:paraId="371C0A5E" w14:textId="77777777" w:rsidR="00AC1868" w:rsidRDefault="00AC1868">
      <w:pPr>
        <w:rPr>
          <w:rFonts w:hint="eastAsia"/>
        </w:rPr>
      </w:pPr>
    </w:p>
    <w:p w14:paraId="60C774FF" w14:textId="77777777" w:rsidR="00AC1868" w:rsidRDefault="00AC1868">
      <w:pPr>
        <w:rPr>
          <w:rFonts w:hint="eastAsia"/>
        </w:rPr>
      </w:pPr>
    </w:p>
    <w:p w14:paraId="5C04AA13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麾，拼音为huī，在汉语中并不常见，但其背后蕴含的文化意义和历史故事却十分丰富。作为汉字，“麾”字由“麻”与“支”两部分组成，形象地描绘了古代指挥军队时使用的旗帜。在古汉语中，“麾”指的是军旗，用于指挥士兵前进或后退，是古代战场上不可或缺的指挥工具。</w:t>
      </w:r>
    </w:p>
    <w:p w14:paraId="4E03D135" w14:textId="77777777" w:rsidR="00AC1868" w:rsidRDefault="00AC1868">
      <w:pPr>
        <w:rPr>
          <w:rFonts w:hint="eastAsia"/>
        </w:rPr>
      </w:pPr>
    </w:p>
    <w:p w14:paraId="0BE6618C" w14:textId="77777777" w:rsidR="00AC1868" w:rsidRDefault="00AC1868">
      <w:pPr>
        <w:rPr>
          <w:rFonts w:hint="eastAsia"/>
        </w:rPr>
      </w:pPr>
    </w:p>
    <w:p w14:paraId="40F42792" w14:textId="77777777" w:rsidR="00AC1868" w:rsidRDefault="00AC1868">
      <w:pPr>
        <w:rPr>
          <w:rFonts w:hint="eastAsia"/>
        </w:rPr>
      </w:pPr>
    </w:p>
    <w:p w14:paraId="79B76575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C9D41EB" w14:textId="77777777" w:rsidR="00AC1868" w:rsidRDefault="00AC1868">
      <w:pPr>
        <w:rPr>
          <w:rFonts w:hint="eastAsia"/>
        </w:rPr>
      </w:pPr>
    </w:p>
    <w:p w14:paraId="5D32C30A" w14:textId="77777777" w:rsidR="00AC1868" w:rsidRDefault="00AC1868">
      <w:pPr>
        <w:rPr>
          <w:rFonts w:hint="eastAsia"/>
        </w:rPr>
      </w:pPr>
    </w:p>
    <w:p w14:paraId="5257DD28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历史上，“麾”作为军事指挥的重要象征，最早可以追溯到先秦时期。那时，不同等级的将领所持的麾有不同的颜色和样式，以此来区分不同的部队和指挥层级。《周礼》中有记载：“掌舍设旌门”，这里的“旌门”便是指用麾旗设立的临时性营门，表明了麾在古代军事中的重要地位。</w:t>
      </w:r>
    </w:p>
    <w:p w14:paraId="277090EF" w14:textId="77777777" w:rsidR="00AC1868" w:rsidRDefault="00AC1868">
      <w:pPr>
        <w:rPr>
          <w:rFonts w:hint="eastAsia"/>
        </w:rPr>
      </w:pPr>
    </w:p>
    <w:p w14:paraId="320CB39E" w14:textId="77777777" w:rsidR="00AC1868" w:rsidRDefault="00AC1868">
      <w:pPr>
        <w:rPr>
          <w:rFonts w:hint="eastAsia"/>
        </w:rPr>
      </w:pPr>
    </w:p>
    <w:p w14:paraId="1C81ABF7" w14:textId="77777777" w:rsidR="00AC1868" w:rsidRDefault="00AC1868">
      <w:pPr>
        <w:rPr>
          <w:rFonts w:hint="eastAsia"/>
        </w:rPr>
      </w:pPr>
    </w:p>
    <w:p w14:paraId="0FE95A98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253B2C93" w14:textId="77777777" w:rsidR="00AC1868" w:rsidRDefault="00AC1868">
      <w:pPr>
        <w:rPr>
          <w:rFonts w:hint="eastAsia"/>
        </w:rPr>
      </w:pPr>
    </w:p>
    <w:p w14:paraId="5E1FFE7C" w14:textId="77777777" w:rsidR="00AC1868" w:rsidRDefault="00AC1868">
      <w:pPr>
        <w:rPr>
          <w:rFonts w:hint="eastAsia"/>
        </w:rPr>
      </w:pPr>
    </w:p>
    <w:p w14:paraId="2AE233FD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随着时代的发展，“麾”的使用逐渐超越了单纯的军事范畴，成为了权力、领导力的象征。在文学作品中，我们可以看到许多以“麾下”来形容某人隶属于某位领袖或者团队之下的表达方式。例如，在描述岳飞的故事中，常用“岳家军麾下”来表示那些英勇善战的将士们。</w:t>
      </w:r>
    </w:p>
    <w:p w14:paraId="39C587DA" w14:textId="77777777" w:rsidR="00AC1868" w:rsidRDefault="00AC1868">
      <w:pPr>
        <w:rPr>
          <w:rFonts w:hint="eastAsia"/>
        </w:rPr>
      </w:pPr>
    </w:p>
    <w:p w14:paraId="2385388F" w14:textId="77777777" w:rsidR="00AC1868" w:rsidRDefault="00AC1868">
      <w:pPr>
        <w:rPr>
          <w:rFonts w:hint="eastAsia"/>
        </w:rPr>
      </w:pPr>
    </w:p>
    <w:p w14:paraId="10BB5558" w14:textId="77777777" w:rsidR="00AC1868" w:rsidRDefault="00AC1868">
      <w:pPr>
        <w:rPr>
          <w:rFonts w:hint="eastAsia"/>
        </w:rPr>
      </w:pPr>
    </w:p>
    <w:p w14:paraId="2AD10FC3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F58F59F" w14:textId="77777777" w:rsidR="00AC1868" w:rsidRDefault="00AC1868">
      <w:pPr>
        <w:rPr>
          <w:rFonts w:hint="eastAsia"/>
        </w:rPr>
      </w:pPr>
    </w:p>
    <w:p w14:paraId="42506868" w14:textId="77777777" w:rsidR="00AC1868" w:rsidRDefault="00AC1868">
      <w:pPr>
        <w:rPr>
          <w:rFonts w:hint="eastAsia"/>
        </w:rPr>
      </w:pPr>
    </w:p>
    <w:p w14:paraId="37FFCA54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尽管现代社会已经不再使用“麾”这种传统的指挥工具，但是它所代表的精神——如领导力、团队协作等理念，依然深深影响着今天的社会生活。在企业管理和团队建设中，领导者就像是古代战场上的将军，通过智慧和策略带领团队向前发展。而“麾下”一词也被广泛应用于各类组织机构中，用来形容成员对领导者的追随和支持。</w:t>
      </w:r>
    </w:p>
    <w:p w14:paraId="3FB92130" w14:textId="77777777" w:rsidR="00AC1868" w:rsidRDefault="00AC1868">
      <w:pPr>
        <w:rPr>
          <w:rFonts w:hint="eastAsia"/>
        </w:rPr>
      </w:pPr>
    </w:p>
    <w:p w14:paraId="3FE75B65" w14:textId="77777777" w:rsidR="00AC1868" w:rsidRDefault="00AC1868">
      <w:pPr>
        <w:rPr>
          <w:rFonts w:hint="eastAsia"/>
        </w:rPr>
      </w:pPr>
    </w:p>
    <w:p w14:paraId="7D15E03A" w14:textId="77777777" w:rsidR="00AC1868" w:rsidRDefault="00AC1868">
      <w:pPr>
        <w:rPr>
          <w:rFonts w:hint="eastAsia"/>
        </w:rPr>
      </w:pPr>
    </w:p>
    <w:p w14:paraId="27BCF151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16FCE4" w14:textId="77777777" w:rsidR="00AC1868" w:rsidRDefault="00AC1868">
      <w:pPr>
        <w:rPr>
          <w:rFonts w:hint="eastAsia"/>
        </w:rPr>
      </w:pPr>
    </w:p>
    <w:p w14:paraId="47862652" w14:textId="77777777" w:rsidR="00AC1868" w:rsidRDefault="00AC1868">
      <w:pPr>
        <w:rPr>
          <w:rFonts w:hint="eastAsia"/>
        </w:rPr>
      </w:pPr>
    </w:p>
    <w:p w14:paraId="3967AFD8" w14:textId="77777777" w:rsidR="00AC1868" w:rsidRDefault="00AC1868">
      <w:pPr>
        <w:rPr>
          <w:rFonts w:hint="eastAsia"/>
        </w:rPr>
      </w:pPr>
      <w:r>
        <w:rPr>
          <w:rFonts w:hint="eastAsia"/>
        </w:rPr>
        <w:tab/>
        <w:t>从一个古老的军事符号到如今寓意深远的文化象征，“麾”以其独特的形式记录了中国悠久的历史变迁。它不仅是研究中国古代军事制度和社会结构的重要线索，也为我们提供了关于如何有效沟通、领导和管理团队的宝贵启示。通过对“麾”的深入理解，我们能够更好地领略中华文化的博大精深，并从中汲取智慧，指导我们的日常生活和工作。</w:t>
      </w:r>
    </w:p>
    <w:p w14:paraId="5F8E5D0D" w14:textId="77777777" w:rsidR="00AC1868" w:rsidRDefault="00AC1868">
      <w:pPr>
        <w:rPr>
          <w:rFonts w:hint="eastAsia"/>
        </w:rPr>
      </w:pPr>
    </w:p>
    <w:p w14:paraId="27C17566" w14:textId="77777777" w:rsidR="00AC1868" w:rsidRDefault="00AC1868">
      <w:pPr>
        <w:rPr>
          <w:rFonts w:hint="eastAsia"/>
        </w:rPr>
      </w:pPr>
    </w:p>
    <w:p w14:paraId="732D02BA" w14:textId="77777777" w:rsidR="00AC1868" w:rsidRDefault="00AC1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C96AC" w14:textId="43C18C37" w:rsidR="00AC38F1" w:rsidRDefault="00AC38F1"/>
    <w:sectPr w:rsidR="00AC3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F1"/>
    <w:rsid w:val="00912881"/>
    <w:rsid w:val="00AC1868"/>
    <w:rsid w:val="00A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C1EBF-D89C-4965-BC4C-9A2409F3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