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5991" w14:textId="77777777" w:rsidR="004A5F5B" w:rsidRDefault="004A5F5B">
      <w:pPr>
        <w:rPr>
          <w:rFonts w:hint="eastAsia"/>
        </w:rPr>
      </w:pPr>
      <w:r>
        <w:rPr>
          <w:rFonts w:hint="eastAsia"/>
        </w:rPr>
        <w:t>衡的拼音组词部首</w:t>
      </w:r>
    </w:p>
    <w:p w14:paraId="767E9EF4" w14:textId="77777777" w:rsidR="004A5F5B" w:rsidRDefault="004A5F5B">
      <w:pPr>
        <w:rPr>
          <w:rFonts w:hint="eastAsia"/>
        </w:rPr>
      </w:pPr>
      <w:r>
        <w:rPr>
          <w:rFonts w:hint="eastAsia"/>
        </w:rPr>
        <w:t>在汉语中，“衡”字是一个具有深刻意义和广泛应用的汉字。它不仅作为独立的词汇使用，还常常出现在成语、古文以及现代汉语的各种表达形式之中。“衡”的拼音为 hénɡ，它的部首是“行”，这暗示了其与行动、移动或者衡量等概念有着密切的关系。</w:t>
      </w:r>
    </w:p>
    <w:p w14:paraId="3CB89890" w14:textId="77777777" w:rsidR="004A5F5B" w:rsidRDefault="004A5F5B">
      <w:pPr>
        <w:rPr>
          <w:rFonts w:hint="eastAsia"/>
        </w:rPr>
      </w:pPr>
    </w:p>
    <w:p w14:paraId="6EB7075B" w14:textId="77777777" w:rsidR="004A5F5B" w:rsidRDefault="004A5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35A1B" w14:textId="77777777" w:rsidR="004A5F5B" w:rsidRDefault="004A5F5B">
      <w:pPr>
        <w:rPr>
          <w:rFonts w:hint="eastAsia"/>
        </w:rPr>
      </w:pPr>
      <w:r>
        <w:rPr>
          <w:rFonts w:hint="eastAsia"/>
        </w:rPr>
        <w:t>历史渊源</w:t>
      </w:r>
    </w:p>
    <w:p w14:paraId="4BD7999D" w14:textId="77777777" w:rsidR="004A5F5B" w:rsidRDefault="004A5F5B">
      <w:pPr>
        <w:rPr>
          <w:rFonts w:hint="eastAsia"/>
        </w:rPr>
      </w:pPr>
      <w:r>
        <w:rPr>
          <w:rFonts w:hint="eastAsia"/>
        </w:rPr>
        <w:t>从历史上看，“衡”这个字最早可以追溯到商周时期的青铜器铭文。古代中国社会中，“衡”最初指的是用于称量物体重量的工具，如天平或杆秤，这是为了保证交易公平而产生的测量器具。随着时间的发展，“衡”的含义逐渐扩大，开始象征着公平、正义和准则，成为了法律、道德和社会秩序的一种隐喻。</w:t>
      </w:r>
    </w:p>
    <w:p w14:paraId="3C0F8D7D" w14:textId="77777777" w:rsidR="004A5F5B" w:rsidRDefault="004A5F5B">
      <w:pPr>
        <w:rPr>
          <w:rFonts w:hint="eastAsia"/>
        </w:rPr>
      </w:pPr>
    </w:p>
    <w:p w14:paraId="7B022A2B" w14:textId="77777777" w:rsidR="004A5F5B" w:rsidRDefault="004A5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3015C" w14:textId="77777777" w:rsidR="004A5F5B" w:rsidRDefault="004A5F5B">
      <w:pPr>
        <w:rPr>
          <w:rFonts w:hint="eastAsia"/>
        </w:rPr>
      </w:pPr>
      <w:r>
        <w:rPr>
          <w:rFonts w:hint="eastAsia"/>
        </w:rPr>
        <w:t>文化内涵</w:t>
      </w:r>
    </w:p>
    <w:p w14:paraId="5F94FD2D" w14:textId="77777777" w:rsidR="004A5F5B" w:rsidRDefault="004A5F5B">
      <w:pPr>
        <w:rPr>
          <w:rFonts w:hint="eastAsia"/>
        </w:rPr>
      </w:pPr>
      <w:r>
        <w:rPr>
          <w:rFonts w:hint="eastAsia"/>
        </w:rPr>
        <w:t>在中国传统文化里，“衡”不仅仅局限于物理上的度量衡，更是一种哲学思想的体现。古人讲究中庸之道，追求事物之间的平衡和谐。“衡”所传达的就是这种理念——无论是人与自然之间，还是人际关系上，都应当保持一种适度的状态，不偏不倚。这样的观念影响深远，直到今天仍然是人们处理问题时的重要参考原则。</w:t>
      </w:r>
    </w:p>
    <w:p w14:paraId="2743C316" w14:textId="77777777" w:rsidR="004A5F5B" w:rsidRDefault="004A5F5B">
      <w:pPr>
        <w:rPr>
          <w:rFonts w:hint="eastAsia"/>
        </w:rPr>
      </w:pPr>
    </w:p>
    <w:p w14:paraId="2A99ECBF" w14:textId="77777777" w:rsidR="004A5F5B" w:rsidRDefault="004A5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1DB8A" w14:textId="77777777" w:rsidR="004A5F5B" w:rsidRDefault="004A5F5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F820F0" w14:textId="77777777" w:rsidR="004A5F5B" w:rsidRDefault="004A5F5B">
      <w:pPr>
        <w:rPr>
          <w:rFonts w:hint="eastAsia"/>
        </w:rPr>
      </w:pPr>
      <w:r>
        <w:rPr>
          <w:rFonts w:hint="eastAsia"/>
        </w:rPr>
        <w:t>进入现代社会后，“衡”字依然活跃于各个领域。例如，在经济学中提到市场均衡；物理学中有力矩平衡的概念；而在日常生活中，我们也经常听到关于工作生活平衡的话题讨论。“衡”也被用来命名一些机构组织，像法院里的法官们就肩负着维持司法公正的责任，他们就像是社会正义天平上的砝码，确保每一桩案件都能够得到公平公正地审理。</w:t>
      </w:r>
    </w:p>
    <w:p w14:paraId="4D4CED3A" w14:textId="77777777" w:rsidR="004A5F5B" w:rsidRDefault="004A5F5B">
      <w:pPr>
        <w:rPr>
          <w:rFonts w:hint="eastAsia"/>
        </w:rPr>
      </w:pPr>
    </w:p>
    <w:p w14:paraId="753F8368" w14:textId="77777777" w:rsidR="004A5F5B" w:rsidRDefault="004A5F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0017" w14:textId="77777777" w:rsidR="004A5F5B" w:rsidRDefault="004A5F5B">
      <w:pPr>
        <w:rPr>
          <w:rFonts w:hint="eastAsia"/>
        </w:rPr>
      </w:pPr>
      <w:r>
        <w:rPr>
          <w:rFonts w:hint="eastAsia"/>
        </w:rPr>
        <w:t>最后的总结</w:t>
      </w:r>
    </w:p>
    <w:p w14:paraId="4CE3F534" w14:textId="77777777" w:rsidR="004A5F5B" w:rsidRDefault="004A5F5B">
      <w:pPr>
        <w:rPr>
          <w:rFonts w:hint="eastAsia"/>
        </w:rPr>
      </w:pPr>
      <w:r>
        <w:rPr>
          <w:rFonts w:hint="eastAsia"/>
        </w:rPr>
        <w:t>“衡”不仅仅是一个简单的汉字，它承载着中华民族悠久的历史文化和智慧结晶。通过了解“衡”的丰富内涵，我们可以更好地理解中国古代先哲对于世界认知的方式方法，同时也能够从中汲取营养，指导我们当下及未来的生活实践。无论是在个人修养还是社会治理方面，“衡”的精神都将持续发挥着不可替代的作用。</w:t>
      </w:r>
    </w:p>
    <w:p w14:paraId="78F39C0F" w14:textId="77777777" w:rsidR="004A5F5B" w:rsidRDefault="004A5F5B">
      <w:pPr>
        <w:rPr>
          <w:rFonts w:hint="eastAsia"/>
        </w:rPr>
      </w:pPr>
    </w:p>
    <w:p w14:paraId="274333E7" w14:textId="77777777" w:rsidR="004A5F5B" w:rsidRDefault="004A5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E43C9" w14:textId="65FFF412" w:rsidR="00C46853" w:rsidRDefault="00C46853"/>
    <w:sectPr w:rsidR="00C4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53"/>
    <w:rsid w:val="000079D6"/>
    <w:rsid w:val="004A5F5B"/>
    <w:rsid w:val="00C4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EAAB2-EA33-47FF-83AE-3463BF3C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