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C9B77" w14:textId="77777777" w:rsidR="00E22573" w:rsidRDefault="00E22573">
      <w:pPr>
        <w:rPr>
          <w:rFonts w:hint="eastAsia"/>
        </w:rPr>
      </w:pPr>
    </w:p>
    <w:p w14:paraId="67C89B98" w14:textId="77777777" w:rsidR="00E22573" w:rsidRDefault="00E22573">
      <w:pPr>
        <w:rPr>
          <w:rFonts w:hint="eastAsia"/>
        </w:rPr>
      </w:pPr>
      <w:r>
        <w:rPr>
          <w:rFonts w:hint="eastAsia"/>
        </w:rPr>
        <w:t>画龙点睛的拼音</w:t>
      </w:r>
    </w:p>
    <w:p w14:paraId="01B9A8DE" w14:textId="77777777" w:rsidR="00E22573" w:rsidRDefault="00E22573">
      <w:pPr>
        <w:rPr>
          <w:rFonts w:hint="eastAsia"/>
        </w:rPr>
      </w:pPr>
      <w:r>
        <w:rPr>
          <w:rFonts w:hint="eastAsia"/>
        </w:rPr>
        <w:t>“画龙点睛”的拼音是“huà lóng diǎn jīng”。这个成语源自中国古代的一个传说，讲述了古代画家张僧繇在寺庙的墙壁上画了四条没有眼睛的龙。人们问他为何不给龙点上眼睛，他回答说如果点了眼睛，龙就会飞走。在众人的坚持下，张僧繇最终为其中两条龙点上了眼睛，结果这两条龙真的活了过来，腾空而起。因此，“画龙点睛”这个成语用来比喻在作品或事情的关键部分加以一笔，使其更加生动、完美。</w:t>
      </w:r>
    </w:p>
    <w:p w14:paraId="12DFEC1A" w14:textId="77777777" w:rsidR="00E22573" w:rsidRDefault="00E22573">
      <w:pPr>
        <w:rPr>
          <w:rFonts w:hint="eastAsia"/>
        </w:rPr>
      </w:pPr>
    </w:p>
    <w:p w14:paraId="1F8E5F7E" w14:textId="77777777" w:rsidR="00E22573" w:rsidRDefault="00E22573">
      <w:pPr>
        <w:rPr>
          <w:rFonts w:hint="eastAsia"/>
        </w:rPr>
      </w:pPr>
      <w:r>
        <w:rPr>
          <w:rFonts w:hint="eastAsia"/>
        </w:rPr>
        <w:t xml:space="preserve"> </w:t>
      </w:r>
    </w:p>
    <w:p w14:paraId="6C28836F" w14:textId="77777777" w:rsidR="00E22573" w:rsidRDefault="00E22573">
      <w:pPr>
        <w:rPr>
          <w:rFonts w:hint="eastAsia"/>
        </w:rPr>
      </w:pPr>
      <w:r>
        <w:rPr>
          <w:rFonts w:hint="eastAsia"/>
        </w:rPr>
        <w:t>成语的起源与文化背景</w:t>
      </w:r>
    </w:p>
    <w:p w14:paraId="7FFE8AF2" w14:textId="77777777" w:rsidR="00E22573" w:rsidRDefault="00E22573">
      <w:pPr>
        <w:rPr>
          <w:rFonts w:hint="eastAsia"/>
        </w:rPr>
      </w:pPr>
      <w:r>
        <w:rPr>
          <w:rFonts w:hint="eastAsia"/>
        </w:rPr>
        <w:t>该成语出自南朝梁代文学家张僧繇的故事，体现了中国古代艺术追求的最高境界——形神兼备。在中国传统文化中，龙象征着吉祥和权力，而“点睛”则意味着赋予事物以灵魂。通过这一故事，我们不仅能够感受到古代艺术家对技艺的高超追求，也能体会到中国传统文化中对于细节处理的重视。每一个细节都可能成为作品的灵魂所在，正如点睛之笔，让整个作品焕发出新的生命力。</w:t>
      </w:r>
    </w:p>
    <w:p w14:paraId="2D32D9FE" w14:textId="77777777" w:rsidR="00E22573" w:rsidRDefault="00E22573">
      <w:pPr>
        <w:rPr>
          <w:rFonts w:hint="eastAsia"/>
        </w:rPr>
      </w:pPr>
    </w:p>
    <w:p w14:paraId="756B5B60" w14:textId="77777777" w:rsidR="00E22573" w:rsidRDefault="00E22573">
      <w:pPr>
        <w:rPr>
          <w:rFonts w:hint="eastAsia"/>
        </w:rPr>
      </w:pPr>
      <w:r>
        <w:rPr>
          <w:rFonts w:hint="eastAsia"/>
        </w:rPr>
        <w:t xml:space="preserve"> </w:t>
      </w:r>
    </w:p>
    <w:p w14:paraId="595FC6C7" w14:textId="77777777" w:rsidR="00E22573" w:rsidRDefault="00E22573">
      <w:pPr>
        <w:rPr>
          <w:rFonts w:hint="eastAsia"/>
        </w:rPr>
      </w:pPr>
      <w:r>
        <w:rPr>
          <w:rFonts w:hint="eastAsia"/>
        </w:rPr>
        <w:t>现代意义与应用</w:t>
      </w:r>
    </w:p>
    <w:p w14:paraId="31474AF0" w14:textId="77777777" w:rsidR="00E22573" w:rsidRDefault="00E22573">
      <w:pPr>
        <w:rPr>
          <w:rFonts w:hint="eastAsia"/>
        </w:rPr>
      </w:pPr>
      <w:r>
        <w:rPr>
          <w:rFonts w:hint="eastAsia"/>
        </w:rPr>
        <w:t>在现代社会，“画龙点睛”这一成语被广泛应用于各种场合。无论是艺术创作、建筑设计还是商业策划，都需要那一抹独特的“点睛之笔”，使得整体效果更为出色。例如，在设计一件服装时，设计师可能会选择一种特别的配饰作为整件衣服的亮点；在撰写文章时，作者也可能通过一句精妙的话来提升全文的质量。这说明，无论时代如何变迁，“画龙点睛”的精神始终贯穿于我们的生活中，指导着我们去发现和创造美。</w:t>
      </w:r>
    </w:p>
    <w:p w14:paraId="41CCF7D7" w14:textId="77777777" w:rsidR="00E22573" w:rsidRDefault="00E22573">
      <w:pPr>
        <w:rPr>
          <w:rFonts w:hint="eastAsia"/>
        </w:rPr>
      </w:pPr>
    </w:p>
    <w:p w14:paraId="6D401589" w14:textId="77777777" w:rsidR="00E22573" w:rsidRDefault="00E22573">
      <w:pPr>
        <w:rPr>
          <w:rFonts w:hint="eastAsia"/>
        </w:rPr>
      </w:pPr>
      <w:r>
        <w:rPr>
          <w:rFonts w:hint="eastAsia"/>
        </w:rPr>
        <w:t xml:space="preserve"> </w:t>
      </w:r>
    </w:p>
    <w:p w14:paraId="31613409" w14:textId="77777777" w:rsidR="00E22573" w:rsidRDefault="00E22573">
      <w:pPr>
        <w:rPr>
          <w:rFonts w:hint="eastAsia"/>
        </w:rPr>
      </w:pPr>
      <w:r>
        <w:rPr>
          <w:rFonts w:hint="eastAsia"/>
        </w:rPr>
        <w:t>教育中的启示</w:t>
      </w:r>
    </w:p>
    <w:p w14:paraId="5BAD2AF1" w14:textId="77777777" w:rsidR="00E22573" w:rsidRDefault="00E22573">
      <w:pPr>
        <w:rPr>
          <w:rFonts w:hint="eastAsia"/>
        </w:rPr>
      </w:pPr>
      <w:r>
        <w:rPr>
          <w:rFonts w:hint="eastAsia"/>
        </w:rPr>
        <w:t>从教育的角度来看，“画龙点睛”提醒我们要注重培养学生的创新思维和实践能力。教师应当鼓励学生在学习过程中寻找那些能够让自己的作业或者项目脱颖而出的元素，就像点睛之笔一样，使学生的作品更加具有个性和创造力。这也提示我们在日常教学中要善于发现并激发每个孩子的潜力，让他们在适当的时候发挥出最好的一面，真正实现个性化教育的目标。</w:t>
      </w:r>
    </w:p>
    <w:p w14:paraId="6D1999DF" w14:textId="77777777" w:rsidR="00E22573" w:rsidRDefault="00E22573">
      <w:pPr>
        <w:rPr>
          <w:rFonts w:hint="eastAsia"/>
        </w:rPr>
      </w:pPr>
    </w:p>
    <w:p w14:paraId="13E51B1C" w14:textId="77777777" w:rsidR="00E22573" w:rsidRDefault="00E22573">
      <w:pPr>
        <w:rPr>
          <w:rFonts w:hint="eastAsia"/>
        </w:rPr>
      </w:pPr>
      <w:r>
        <w:rPr>
          <w:rFonts w:hint="eastAsia"/>
        </w:rPr>
        <w:t xml:space="preserve"> </w:t>
      </w:r>
    </w:p>
    <w:p w14:paraId="5EAD0CB8" w14:textId="77777777" w:rsidR="00E22573" w:rsidRDefault="00E22573">
      <w:pPr>
        <w:rPr>
          <w:rFonts w:hint="eastAsia"/>
        </w:rPr>
      </w:pPr>
      <w:r>
        <w:rPr>
          <w:rFonts w:hint="eastAsia"/>
        </w:rPr>
        <w:t>最后的总结</w:t>
      </w:r>
    </w:p>
    <w:p w14:paraId="649FF2EE" w14:textId="77777777" w:rsidR="00E22573" w:rsidRDefault="00E22573">
      <w:pPr>
        <w:rPr>
          <w:rFonts w:hint="eastAsia"/>
        </w:rPr>
      </w:pPr>
      <w:r>
        <w:rPr>
          <w:rFonts w:hint="eastAsia"/>
        </w:rPr>
        <w:t>“画龙点睛”不仅仅是一个成语，它更是一种生活哲学，教会我们在面对各种情况时，不仅要做好基础工作，更要学会把握关键时刻，用最恰当的方式展现自我，创造出令人眼前一亮的效果。无论是个人成长还是团队合作，“画龙点睛”的智慧都能为我们提供宝贵的指导。</w:t>
      </w:r>
    </w:p>
    <w:p w14:paraId="5649FDBA" w14:textId="77777777" w:rsidR="00E22573" w:rsidRDefault="00E22573">
      <w:pPr>
        <w:rPr>
          <w:rFonts w:hint="eastAsia"/>
        </w:rPr>
      </w:pPr>
    </w:p>
    <w:p w14:paraId="29CDCA55" w14:textId="77777777" w:rsidR="00E22573" w:rsidRDefault="00E22573">
      <w:pPr>
        <w:rPr>
          <w:rFonts w:hint="eastAsia"/>
        </w:rPr>
      </w:pPr>
      <w:r>
        <w:rPr>
          <w:rFonts w:hint="eastAsia"/>
        </w:rPr>
        <w:t xml:space="preserve"> </w:t>
      </w:r>
    </w:p>
    <w:p w14:paraId="338D9DA0" w14:textId="77777777" w:rsidR="00E22573" w:rsidRDefault="00E22573">
      <w:pPr>
        <w:rPr>
          <w:rFonts w:hint="eastAsia"/>
        </w:rPr>
      </w:pPr>
      <w:r>
        <w:rPr>
          <w:rFonts w:hint="eastAsia"/>
        </w:rPr>
        <w:t>本文是由每日作文网(2345lzwz.com)为大家创作</w:t>
      </w:r>
    </w:p>
    <w:p w14:paraId="0EF7A78C" w14:textId="56D7E589" w:rsidR="007C7E78" w:rsidRDefault="007C7E78"/>
    <w:sectPr w:rsidR="007C7E7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E78"/>
    <w:rsid w:val="007C7E78"/>
    <w:rsid w:val="00912881"/>
    <w:rsid w:val="00E225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E2AADF5-CB19-415D-854A-90ABB5380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C7E7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C7E7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C7E7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C7E7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C7E7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C7E7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C7E7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C7E7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C7E7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C7E7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C7E7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C7E7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C7E78"/>
    <w:rPr>
      <w:rFonts w:cstheme="majorBidi"/>
      <w:color w:val="2F5496" w:themeColor="accent1" w:themeShade="BF"/>
      <w:sz w:val="28"/>
      <w:szCs w:val="28"/>
    </w:rPr>
  </w:style>
  <w:style w:type="character" w:customStyle="1" w:styleId="50">
    <w:name w:val="标题 5 字符"/>
    <w:basedOn w:val="a0"/>
    <w:link w:val="5"/>
    <w:uiPriority w:val="9"/>
    <w:semiHidden/>
    <w:rsid w:val="007C7E78"/>
    <w:rPr>
      <w:rFonts w:cstheme="majorBidi"/>
      <w:color w:val="2F5496" w:themeColor="accent1" w:themeShade="BF"/>
      <w:sz w:val="24"/>
    </w:rPr>
  </w:style>
  <w:style w:type="character" w:customStyle="1" w:styleId="60">
    <w:name w:val="标题 6 字符"/>
    <w:basedOn w:val="a0"/>
    <w:link w:val="6"/>
    <w:uiPriority w:val="9"/>
    <w:semiHidden/>
    <w:rsid w:val="007C7E78"/>
    <w:rPr>
      <w:rFonts w:cstheme="majorBidi"/>
      <w:b/>
      <w:bCs/>
      <w:color w:val="2F5496" w:themeColor="accent1" w:themeShade="BF"/>
    </w:rPr>
  </w:style>
  <w:style w:type="character" w:customStyle="1" w:styleId="70">
    <w:name w:val="标题 7 字符"/>
    <w:basedOn w:val="a0"/>
    <w:link w:val="7"/>
    <w:uiPriority w:val="9"/>
    <w:semiHidden/>
    <w:rsid w:val="007C7E78"/>
    <w:rPr>
      <w:rFonts w:cstheme="majorBidi"/>
      <w:b/>
      <w:bCs/>
      <w:color w:val="595959" w:themeColor="text1" w:themeTint="A6"/>
    </w:rPr>
  </w:style>
  <w:style w:type="character" w:customStyle="1" w:styleId="80">
    <w:name w:val="标题 8 字符"/>
    <w:basedOn w:val="a0"/>
    <w:link w:val="8"/>
    <w:uiPriority w:val="9"/>
    <w:semiHidden/>
    <w:rsid w:val="007C7E78"/>
    <w:rPr>
      <w:rFonts w:cstheme="majorBidi"/>
      <w:color w:val="595959" w:themeColor="text1" w:themeTint="A6"/>
    </w:rPr>
  </w:style>
  <w:style w:type="character" w:customStyle="1" w:styleId="90">
    <w:name w:val="标题 9 字符"/>
    <w:basedOn w:val="a0"/>
    <w:link w:val="9"/>
    <w:uiPriority w:val="9"/>
    <w:semiHidden/>
    <w:rsid w:val="007C7E78"/>
    <w:rPr>
      <w:rFonts w:eastAsiaTheme="majorEastAsia" w:cstheme="majorBidi"/>
      <w:color w:val="595959" w:themeColor="text1" w:themeTint="A6"/>
    </w:rPr>
  </w:style>
  <w:style w:type="paragraph" w:styleId="a3">
    <w:name w:val="Title"/>
    <w:basedOn w:val="a"/>
    <w:next w:val="a"/>
    <w:link w:val="a4"/>
    <w:uiPriority w:val="10"/>
    <w:qFormat/>
    <w:rsid w:val="007C7E7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C7E7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C7E7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C7E7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C7E78"/>
    <w:pPr>
      <w:spacing w:before="160"/>
      <w:jc w:val="center"/>
    </w:pPr>
    <w:rPr>
      <w:i/>
      <w:iCs/>
      <w:color w:val="404040" w:themeColor="text1" w:themeTint="BF"/>
    </w:rPr>
  </w:style>
  <w:style w:type="character" w:customStyle="1" w:styleId="a8">
    <w:name w:val="引用 字符"/>
    <w:basedOn w:val="a0"/>
    <w:link w:val="a7"/>
    <w:uiPriority w:val="29"/>
    <w:rsid w:val="007C7E78"/>
    <w:rPr>
      <w:i/>
      <w:iCs/>
      <w:color w:val="404040" w:themeColor="text1" w:themeTint="BF"/>
    </w:rPr>
  </w:style>
  <w:style w:type="paragraph" w:styleId="a9">
    <w:name w:val="List Paragraph"/>
    <w:basedOn w:val="a"/>
    <w:uiPriority w:val="34"/>
    <w:qFormat/>
    <w:rsid w:val="007C7E78"/>
    <w:pPr>
      <w:ind w:left="720"/>
      <w:contextualSpacing/>
    </w:pPr>
  </w:style>
  <w:style w:type="character" w:styleId="aa">
    <w:name w:val="Intense Emphasis"/>
    <w:basedOn w:val="a0"/>
    <w:uiPriority w:val="21"/>
    <w:qFormat/>
    <w:rsid w:val="007C7E78"/>
    <w:rPr>
      <w:i/>
      <w:iCs/>
      <w:color w:val="2F5496" w:themeColor="accent1" w:themeShade="BF"/>
    </w:rPr>
  </w:style>
  <w:style w:type="paragraph" w:styleId="ab">
    <w:name w:val="Intense Quote"/>
    <w:basedOn w:val="a"/>
    <w:next w:val="a"/>
    <w:link w:val="ac"/>
    <w:uiPriority w:val="30"/>
    <w:qFormat/>
    <w:rsid w:val="007C7E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C7E78"/>
    <w:rPr>
      <w:i/>
      <w:iCs/>
      <w:color w:val="2F5496" w:themeColor="accent1" w:themeShade="BF"/>
    </w:rPr>
  </w:style>
  <w:style w:type="character" w:styleId="ad">
    <w:name w:val="Intense Reference"/>
    <w:basedOn w:val="a0"/>
    <w:uiPriority w:val="32"/>
    <w:qFormat/>
    <w:rsid w:val="007C7E7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781</Characters>
  <Application>Microsoft Office Word</Application>
  <DocSecurity>0</DocSecurity>
  <Lines>6</Lines>
  <Paragraphs>1</Paragraphs>
  <ScaleCrop>false</ScaleCrop>
  <Company/>
  <LinksUpToDate>false</LinksUpToDate>
  <CharactersWithSpaces>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2025-05-27T15:06:00Z</dcterms:created>
  <dcterms:modified xsi:type="dcterms:W3CDTF">2025-05-27T15:06:00Z</dcterms:modified>
</cp:coreProperties>
</file>