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AC88" w14:textId="77777777" w:rsidR="00AA758B" w:rsidRDefault="00AA758B">
      <w:pPr>
        <w:rPr>
          <w:rFonts w:hint="eastAsia"/>
        </w:rPr>
      </w:pPr>
      <w:r>
        <w:rPr>
          <w:rFonts w:hint="eastAsia"/>
        </w:rPr>
        <w:t>火 Jian 简介</w:t>
      </w:r>
    </w:p>
    <w:p w14:paraId="5D9E2D68" w14:textId="77777777" w:rsidR="00AA758B" w:rsidRDefault="00AA758B">
      <w:pPr>
        <w:rPr>
          <w:rFonts w:hint="eastAsia"/>
        </w:rPr>
      </w:pPr>
      <w:r>
        <w:rPr>
          <w:rFonts w:hint="eastAsia"/>
        </w:rPr>
        <w:t>火箭，作为一种能够脱离地球引力、探索宇宙空间的重要工具，自问世以来便承载着人类对星辰大海的无尽向往。其拼音为“Huǒ Jiàn”，在汉语中，“火”代表了它推进时所依赖的高温火焰，“箭”则体现了它的外形和快速飞行的特点。火箭是现代航天技术的核心，也是连接地球与太空的桥梁。</w:t>
      </w:r>
    </w:p>
    <w:p w14:paraId="0C961CCF" w14:textId="77777777" w:rsidR="00AA758B" w:rsidRDefault="00AA758B">
      <w:pPr>
        <w:rPr>
          <w:rFonts w:hint="eastAsia"/>
        </w:rPr>
      </w:pPr>
    </w:p>
    <w:p w14:paraId="13502AF3" w14:textId="77777777" w:rsidR="00AA758B" w:rsidRDefault="00AA75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EB906" w14:textId="77777777" w:rsidR="00AA758B" w:rsidRDefault="00AA758B">
      <w:pPr>
        <w:rPr>
          <w:rFonts w:hint="eastAsia"/>
        </w:rPr>
      </w:pPr>
      <w:r>
        <w:rPr>
          <w:rFonts w:hint="eastAsia"/>
        </w:rPr>
        <w:t>Huǒ Jiàn 的历史发展</w:t>
      </w:r>
    </w:p>
    <w:p w14:paraId="20CA7C47" w14:textId="77777777" w:rsidR="00AA758B" w:rsidRDefault="00AA758B">
      <w:pPr>
        <w:rPr>
          <w:rFonts w:hint="eastAsia"/>
        </w:rPr>
      </w:pPr>
      <w:r>
        <w:rPr>
          <w:rFonts w:hint="eastAsia"/>
        </w:rPr>
        <w:t>从古代中国的烟火到现代的多级运载火箭，火箭的发展历程充满了人类智慧的结晶。1957年，苏联成功发射了世界上第一颗人造卫星，标志着人类正式迈入航天时代。美国随后在1969年实现了阿波罗11号登月任务，成为冷战期间太空竞赛的一个重要里程碑。随着技术的进步，火箭的设计和制造也日益复杂，不仅用于科学探测，还在军事、通信、气象等领域发挥着不可替代的作用。</w:t>
      </w:r>
    </w:p>
    <w:p w14:paraId="2BC38B91" w14:textId="77777777" w:rsidR="00AA758B" w:rsidRDefault="00AA758B">
      <w:pPr>
        <w:rPr>
          <w:rFonts w:hint="eastAsia"/>
        </w:rPr>
      </w:pPr>
    </w:p>
    <w:p w14:paraId="0362F395" w14:textId="77777777" w:rsidR="00AA758B" w:rsidRDefault="00AA75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B4D4A" w14:textId="77777777" w:rsidR="00AA758B" w:rsidRDefault="00AA758B">
      <w:pPr>
        <w:rPr>
          <w:rFonts w:hint="eastAsia"/>
        </w:rPr>
      </w:pPr>
      <w:r>
        <w:rPr>
          <w:rFonts w:hint="eastAsia"/>
        </w:rPr>
        <w:t>Huǒ Jiàn 的工作原理</w:t>
      </w:r>
    </w:p>
    <w:p w14:paraId="44727348" w14:textId="77777777" w:rsidR="00AA758B" w:rsidRDefault="00AA758B">
      <w:pPr>
        <w:rPr>
          <w:rFonts w:hint="eastAsia"/>
        </w:rPr>
      </w:pPr>
      <w:r>
        <w:rPr>
          <w:rFonts w:hint="eastAsia"/>
        </w:rPr>
        <w:t>火箭之所以能够克服重力进入太空，是因为它遵循了牛顿第三定律——作用力与反作用力。通过燃烧燃料产生高速喷射的气体，火箭可以得到向上的推力。现代火箭通常采用液体或固体燃料，其中液体燃料提供更可控的推力，而固体燃料则更易于储存和操作。火箭发动机的设计必须考虑效率、可靠性以及安全性等多方面因素，以确保每一次发射都能顺利完成。</w:t>
      </w:r>
    </w:p>
    <w:p w14:paraId="7D06BE18" w14:textId="77777777" w:rsidR="00AA758B" w:rsidRDefault="00AA758B">
      <w:pPr>
        <w:rPr>
          <w:rFonts w:hint="eastAsia"/>
        </w:rPr>
      </w:pPr>
    </w:p>
    <w:p w14:paraId="4A0B7B81" w14:textId="77777777" w:rsidR="00AA758B" w:rsidRDefault="00AA75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2047D" w14:textId="77777777" w:rsidR="00AA758B" w:rsidRDefault="00AA758B">
      <w:pPr>
        <w:rPr>
          <w:rFonts w:hint="eastAsia"/>
        </w:rPr>
      </w:pPr>
      <w:r>
        <w:rPr>
          <w:rFonts w:hint="eastAsia"/>
        </w:rPr>
        <w:t>Huǒ Jiàn 的种类</w:t>
      </w:r>
    </w:p>
    <w:p w14:paraId="3FA7665D" w14:textId="77777777" w:rsidR="00AA758B" w:rsidRDefault="00AA758B">
      <w:pPr>
        <w:rPr>
          <w:rFonts w:hint="eastAsia"/>
        </w:rPr>
      </w:pPr>
      <w:r>
        <w:rPr>
          <w:rFonts w:hint="eastAsia"/>
        </w:rPr>
        <w:t>根据用途的不同，火箭可分为多种类型。例如，用于将卫星送入轨道的运载火箭，专为科学研究设计的探测火箭，还有执行军事任务的战略导弹。随着商业航天的兴起，可重复使用的火箭也成为了一个热门话题，如SpaceX公司的Falcon 9火箭就因其创新性的回收技术而备受瞩目。这些不同类型的火箭共同构成了当今丰富多彩的航天图景。</w:t>
      </w:r>
    </w:p>
    <w:p w14:paraId="1A1F3388" w14:textId="77777777" w:rsidR="00AA758B" w:rsidRDefault="00AA758B">
      <w:pPr>
        <w:rPr>
          <w:rFonts w:hint="eastAsia"/>
        </w:rPr>
      </w:pPr>
    </w:p>
    <w:p w14:paraId="77371FEF" w14:textId="77777777" w:rsidR="00AA758B" w:rsidRDefault="00AA75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80531" w14:textId="77777777" w:rsidR="00AA758B" w:rsidRDefault="00AA758B">
      <w:pPr>
        <w:rPr>
          <w:rFonts w:hint="eastAsia"/>
        </w:rPr>
      </w:pPr>
      <w:r>
        <w:rPr>
          <w:rFonts w:hint="eastAsia"/>
        </w:rPr>
        <w:t>Huǒ Jiàn 的未来展望</w:t>
      </w:r>
    </w:p>
    <w:p w14:paraId="16011FEE" w14:textId="77777777" w:rsidR="00AA758B" w:rsidRDefault="00AA758B">
      <w:pPr>
        <w:rPr>
          <w:rFonts w:hint="eastAsia"/>
        </w:rPr>
      </w:pPr>
      <w:r>
        <w:rPr>
          <w:rFonts w:hint="eastAsia"/>
        </w:rPr>
        <w:t>展望未来，火箭技术将继续向着更加高效、经济的方向发展。一方面，科学家们正在探索新型推进系统，如离子推进器、核热推进等，旨在提高火箭的速度和有效载荷能力；另一方面，随着3D打印技术的应用，火箭部件的制造成本有望大幅降低，从而推动航天事业的普及和发展。火箭作为人类探索宇宙的关键利器，将在未来的岁月里不断书写新的篇章。</w:t>
      </w:r>
    </w:p>
    <w:p w14:paraId="65496960" w14:textId="77777777" w:rsidR="00AA758B" w:rsidRDefault="00AA758B">
      <w:pPr>
        <w:rPr>
          <w:rFonts w:hint="eastAsia"/>
        </w:rPr>
      </w:pPr>
    </w:p>
    <w:p w14:paraId="11849F7B" w14:textId="77777777" w:rsidR="00AA758B" w:rsidRDefault="00AA7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15C30" w14:textId="4C5C71C0" w:rsidR="00B75194" w:rsidRDefault="00B75194"/>
    <w:sectPr w:rsidR="00B75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94"/>
    <w:rsid w:val="00912881"/>
    <w:rsid w:val="00AA758B"/>
    <w:rsid w:val="00B7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E60B2-AD1F-4EF1-9A75-51E0FEDE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