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FF60" w14:textId="77777777" w:rsidR="00623402" w:rsidRDefault="00623402">
      <w:pPr>
        <w:rPr>
          <w:rFonts w:hint="eastAsia"/>
        </w:rPr>
      </w:pPr>
      <w:r>
        <w:rPr>
          <w:rFonts w:hint="eastAsia"/>
        </w:rPr>
        <w:t>换算的拼音：转换与交流的基础</w:t>
      </w:r>
    </w:p>
    <w:p w14:paraId="4888BEB5" w14:textId="77777777" w:rsidR="00623402" w:rsidRDefault="00623402">
      <w:pPr>
        <w:rPr>
          <w:rFonts w:hint="eastAsia"/>
        </w:rPr>
      </w:pPr>
      <w:r>
        <w:rPr>
          <w:rFonts w:hint="eastAsia"/>
        </w:rPr>
        <w:t>在汉语学习和教学中，拼音扮演着一个非常重要的角色。它是一种帮助人们准确发音并理解汉字读音的工具。汉语拼音方案是1958年正式公布的，用来给汉字注音的一种拉丁字母拼写法。"换算"的拼音为 "huàn suàn"，这两个字分别代表了“改变”和“计算”的意思。当我们谈论换算时，我们指的是从一种形式或单位到另一种的转换过程，这可以涉及到数学、物理、化学等多个学科领域。</w:t>
      </w:r>
    </w:p>
    <w:p w14:paraId="0F37136E" w14:textId="77777777" w:rsidR="00623402" w:rsidRDefault="00623402">
      <w:pPr>
        <w:rPr>
          <w:rFonts w:hint="eastAsia"/>
        </w:rPr>
      </w:pPr>
    </w:p>
    <w:p w14:paraId="150FF4AB" w14:textId="77777777" w:rsidR="00623402" w:rsidRDefault="00623402">
      <w:pPr>
        <w:rPr>
          <w:rFonts w:hint="eastAsia"/>
        </w:rPr>
      </w:pPr>
      <w:r>
        <w:rPr>
          <w:rFonts w:hint="eastAsia"/>
        </w:rPr>
        <w:t xml:space="preserve"> </w:t>
      </w:r>
    </w:p>
    <w:p w14:paraId="0700A3C1" w14:textId="77777777" w:rsidR="00623402" w:rsidRDefault="00623402">
      <w:pPr>
        <w:rPr>
          <w:rFonts w:hint="eastAsia"/>
        </w:rPr>
      </w:pPr>
      <w:r>
        <w:rPr>
          <w:rFonts w:hint="eastAsia"/>
        </w:rPr>
        <w:t>日常生活中的换算</w:t>
      </w:r>
    </w:p>
    <w:p w14:paraId="5E2863D0" w14:textId="77777777" w:rsidR="00623402" w:rsidRDefault="00623402">
      <w:pPr>
        <w:rPr>
          <w:rFonts w:hint="eastAsia"/>
        </w:rPr>
      </w:pPr>
      <w:r>
        <w:rPr>
          <w:rFonts w:hint="eastAsia"/>
        </w:rPr>
        <w:t>在日常生活中，换算是无处不在的。例如，当我们在厨房烹饪时，常常需要将食谱中的配料量从一种单位换算成另一种，如从克换算成盎司，或者从毫升换算成杯。旅行者们也经常遇到货币换算的问题，当他们出国旅游时，必须了解本国货币与外国货币之间的兑换比率。温度单位的换算（摄氏度与华氏度）、距离单位的换算（公里与英里）等都是我们可能遇到的情况。</w:t>
      </w:r>
    </w:p>
    <w:p w14:paraId="1FB02111" w14:textId="77777777" w:rsidR="00623402" w:rsidRDefault="00623402">
      <w:pPr>
        <w:rPr>
          <w:rFonts w:hint="eastAsia"/>
        </w:rPr>
      </w:pPr>
    </w:p>
    <w:p w14:paraId="3BADC478" w14:textId="77777777" w:rsidR="00623402" w:rsidRDefault="00623402">
      <w:pPr>
        <w:rPr>
          <w:rFonts w:hint="eastAsia"/>
        </w:rPr>
      </w:pPr>
      <w:r>
        <w:rPr>
          <w:rFonts w:hint="eastAsia"/>
        </w:rPr>
        <w:t xml:space="preserve"> </w:t>
      </w:r>
    </w:p>
    <w:p w14:paraId="6A9E92A8" w14:textId="77777777" w:rsidR="00623402" w:rsidRDefault="00623402">
      <w:pPr>
        <w:rPr>
          <w:rFonts w:hint="eastAsia"/>
        </w:rPr>
      </w:pPr>
      <w:r>
        <w:rPr>
          <w:rFonts w:hint="eastAsia"/>
        </w:rPr>
        <w:t>学术研究中的换算</w:t>
      </w:r>
    </w:p>
    <w:p w14:paraId="5257E466" w14:textId="77777777" w:rsidR="00623402" w:rsidRDefault="00623402">
      <w:pPr>
        <w:rPr>
          <w:rFonts w:hint="eastAsia"/>
        </w:rPr>
      </w:pPr>
      <w:r>
        <w:rPr>
          <w:rFonts w:hint="eastAsia"/>
        </w:rPr>
        <w:t>对于科学家和技术人员来说，精确的换算是确保实验数据准确性和结果可靠性的关键。在化学实验中，物质的质量和体积之间需要进行换算以确定反应物的比例；在物理学中，不同参照系下的速度和加速度也需要通过洛伦兹变换来进行换算。而计算机科学中，二进制数与十进制数之间的换算则是编程和数据处理的基础。因此，在这些专业领域内，掌握好换算的方法和技巧是非常必要的。</w:t>
      </w:r>
    </w:p>
    <w:p w14:paraId="49A0EBA7" w14:textId="77777777" w:rsidR="00623402" w:rsidRDefault="00623402">
      <w:pPr>
        <w:rPr>
          <w:rFonts w:hint="eastAsia"/>
        </w:rPr>
      </w:pPr>
    </w:p>
    <w:p w14:paraId="0B1C5754" w14:textId="77777777" w:rsidR="00623402" w:rsidRDefault="00623402">
      <w:pPr>
        <w:rPr>
          <w:rFonts w:hint="eastAsia"/>
        </w:rPr>
      </w:pPr>
      <w:r>
        <w:rPr>
          <w:rFonts w:hint="eastAsia"/>
        </w:rPr>
        <w:t xml:space="preserve"> </w:t>
      </w:r>
    </w:p>
    <w:p w14:paraId="46068FAA" w14:textId="77777777" w:rsidR="00623402" w:rsidRDefault="00623402">
      <w:pPr>
        <w:rPr>
          <w:rFonts w:hint="eastAsia"/>
        </w:rPr>
      </w:pPr>
      <w:r>
        <w:rPr>
          <w:rFonts w:hint="eastAsia"/>
        </w:rPr>
        <w:t>教育中的换算教学</w:t>
      </w:r>
    </w:p>
    <w:p w14:paraId="2D34E095" w14:textId="77777777" w:rsidR="00623402" w:rsidRDefault="00623402">
      <w:pPr>
        <w:rPr>
          <w:rFonts w:hint="eastAsia"/>
        </w:rPr>
      </w:pPr>
      <w:r>
        <w:rPr>
          <w:rFonts w:hint="eastAsia"/>
        </w:rPr>
        <w:t>在学校教育中，教授学生如何正确地进行换算是培养其逻辑思维能力和解决实际问题能力的重要部分。教师会通过各种方式让学生理解和掌握不同类型的换算，比如利用图表、公式以及实际案例来加深学生的印象。随着信息技术的发展，在线换算工具和应用程序也为学习提供了便利，使复杂的换算变得更加直观易懂。</w:t>
      </w:r>
    </w:p>
    <w:p w14:paraId="5471D875" w14:textId="77777777" w:rsidR="00623402" w:rsidRDefault="00623402">
      <w:pPr>
        <w:rPr>
          <w:rFonts w:hint="eastAsia"/>
        </w:rPr>
      </w:pPr>
    </w:p>
    <w:p w14:paraId="7D33497A" w14:textId="77777777" w:rsidR="00623402" w:rsidRDefault="00623402">
      <w:pPr>
        <w:rPr>
          <w:rFonts w:hint="eastAsia"/>
        </w:rPr>
      </w:pPr>
      <w:r>
        <w:rPr>
          <w:rFonts w:hint="eastAsia"/>
        </w:rPr>
        <w:t xml:space="preserve"> </w:t>
      </w:r>
    </w:p>
    <w:p w14:paraId="3B29617F" w14:textId="77777777" w:rsidR="00623402" w:rsidRDefault="00623402">
      <w:pPr>
        <w:rPr>
          <w:rFonts w:hint="eastAsia"/>
        </w:rPr>
      </w:pPr>
      <w:r>
        <w:rPr>
          <w:rFonts w:hint="eastAsia"/>
        </w:rPr>
        <w:t>最后的总结</w:t>
      </w:r>
    </w:p>
    <w:p w14:paraId="0821DD66" w14:textId="77777777" w:rsidR="00623402" w:rsidRDefault="00623402">
      <w:pPr>
        <w:rPr>
          <w:rFonts w:hint="eastAsia"/>
        </w:rPr>
      </w:pPr>
      <w:r>
        <w:rPr>
          <w:rFonts w:hint="eastAsia"/>
        </w:rPr>
        <w:t>无论是日常生活还是专业领域，换算都是不可或缺的一部分。它不仅促进了不同系统之间的沟通和理解，还提高了我们的生活质量和工作效率。通过学习和应用正确的换算方法，我们可以更好地适应全球化背景下的多元文化和科学技术发展，同时也能够更加轻松地应对生活中的各种挑战。</w:t>
      </w:r>
    </w:p>
    <w:p w14:paraId="62423AC4" w14:textId="77777777" w:rsidR="00623402" w:rsidRDefault="00623402">
      <w:pPr>
        <w:rPr>
          <w:rFonts w:hint="eastAsia"/>
        </w:rPr>
      </w:pPr>
    </w:p>
    <w:p w14:paraId="102265DC" w14:textId="77777777" w:rsidR="00623402" w:rsidRDefault="00623402">
      <w:pPr>
        <w:rPr>
          <w:rFonts w:hint="eastAsia"/>
        </w:rPr>
      </w:pPr>
      <w:r>
        <w:rPr>
          <w:rFonts w:hint="eastAsia"/>
        </w:rPr>
        <w:t>本文是由每日作文网(2345lzwz.com)为大家创作</w:t>
      </w:r>
    </w:p>
    <w:p w14:paraId="7B1B4CED" w14:textId="21D554C9" w:rsidR="003D2221" w:rsidRDefault="003D2221"/>
    <w:sectPr w:rsidR="003D22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21"/>
    <w:rsid w:val="003D2221"/>
    <w:rsid w:val="00623402"/>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8AB1FB-4F84-487B-A764-6287819E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22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22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22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22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22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22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22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22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22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22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22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22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2221"/>
    <w:rPr>
      <w:rFonts w:cstheme="majorBidi"/>
      <w:color w:val="2F5496" w:themeColor="accent1" w:themeShade="BF"/>
      <w:sz w:val="28"/>
      <w:szCs w:val="28"/>
    </w:rPr>
  </w:style>
  <w:style w:type="character" w:customStyle="1" w:styleId="50">
    <w:name w:val="标题 5 字符"/>
    <w:basedOn w:val="a0"/>
    <w:link w:val="5"/>
    <w:uiPriority w:val="9"/>
    <w:semiHidden/>
    <w:rsid w:val="003D2221"/>
    <w:rPr>
      <w:rFonts w:cstheme="majorBidi"/>
      <w:color w:val="2F5496" w:themeColor="accent1" w:themeShade="BF"/>
      <w:sz w:val="24"/>
    </w:rPr>
  </w:style>
  <w:style w:type="character" w:customStyle="1" w:styleId="60">
    <w:name w:val="标题 6 字符"/>
    <w:basedOn w:val="a0"/>
    <w:link w:val="6"/>
    <w:uiPriority w:val="9"/>
    <w:semiHidden/>
    <w:rsid w:val="003D2221"/>
    <w:rPr>
      <w:rFonts w:cstheme="majorBidi"/>
      <w:b/>
      <w:bCs/>
      <w:color w:val="2F5496" w:themeColor="accent1" w:themeShade="BF"/>
    </w:rPr>
  </w:style>
  <w:style w:type="character" w:customStyle="1" w:styleId="70">
    <w:name w:val="标题 7 字符"/>
    <w:basedOn w:val="a0"/>
    <w:link w:val="7"/>
    <w:uiPriority w:val="9"/>
    <w:semiHidden/>
    <w:rsid w:val="003D2221"/>
    <w:rPr>
      <w:rFonts w:cstheme="majorBidi"/>
      <w:b/>
      <w:bCs/>
      <w:color w:val="595959" w:themeColor="text1" w:themeTint="A6"/>
    </w:rPr>
  </w:style>
  <w:style w:type="character" w:customStyle="1" w:styleId="80">
    <w:name w:val="标题 8 字符"/>
    <w:basedOn w:val="a0"/>
    <w:link w:val="8"/>
    <w:uiPriority w:val="9"/>
    <w:semiHidden/>
    <w:rsid w:val="003D2221"/>
    <w:rPr>
      <w:rFonts w:cstheme="majorBidi"/>
      <w:color w:val="595959" w:themeColor="text1" w:themeTint="A6"/>
    </w:rPr>
  </w:style>
  <w:style w:type="character" w:customStyle="1" w:styleId="90">
    <w:name w:val="标题 9 字符"/>
    <w:basedOn w:val="a0"/>
    <w:link w:val="9"/>
    <w:uiPriority w:val="9"/>
    <w:semiHidden/>
    <w:rsid w:val="003D2221"/>
    <w:rPr>
      <w:rFonts w:eastAsiaTheme="majorEastAsia" w:cstheme="majorBidi"/>
      <w:color w:val="595959" w:themeColor="text1" w:themeTint="A6"/>
    </w:rPr>
  </w:style>
  <w:style w:type="paragraph" w:styleId="a3">
    <w:name w:val="Title"/>
    <w:basedOn w:val="a"/>
    <w:next w:val="a"/>
    <w:link w:val="a4"/>
    <w:uiPriority w:val="10"/>
    <w:qFormat/>
    <w:rsid w:val="003D22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2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2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22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221"/>
    <w:pPr>
      <w:spacing w:before="160"/>
      <w:jc w:val="center"/>
    </w:pPr>
    <w:rPr>
      <w:i/>
      <w:iCs/>
      <w:color w:val="404040" w:themeColor="text1" w:themeTint="BF"/>
    </w:rPr>
  </w:style>
  <w:style w:type="character" w:customStyle="1" w:styleId="a8">
    <w:name w:val="引用 字符"/>
    <w:basedOn w:val="a0"/>
    <w:link w:val="a7"/>
    <w:uiPriority w:val="29"/>
    <w:rsid w:val="003D2221"/>
    <w:rPr>
      <w:i/>
      <w:iCs/>
      <w:color w:val="404040" w:themeColor="text1" w:themeTint="BF"/>
    </w:rPr>
  </w:style>
  <w:style w:type="paragraph" w:styleId="a9">
    <w:name w:val="List Paragraph"/>
    <w:basedOn w:val="a"/>
    <w:uiPriority w:val="34"/>
    <w:qFormat/>
    <w:rsid w:val="003D2221"/>
    <w:pPr>
      <w:ind w:left="720"/>
      <w:contextualSpacing/>
    </w:pPr>
  </w:style>
  <w:style w:type="character" w:styleId="aa">
    <w:name w:val="Intense Emphasis"/>
    <w:basedOn w:val="a0"/>
    <w:uiPriority w:val="21"/>
    <w:qFormat/>
    <w:rsid w:val="003D2221"/>
    <w:rPr>
      <w:i/>
      <w:iCs/>
      <w:color w:val="2F5496" w:themeColor="accent1" w:themeShade="BF"/>
    </w:rPr>
  </w:style>
  <w:style w:type="paragraph" w:styleId="ab">
    <w:name w:val="Intense Quote"/>
    <w:basedOn w:val="a"/>
    <w:next w:val="a"/>
    <w:link w:val="ac"/>
    <w:uiPriority w:val="30"/>
    <w:qFormat/>
    <w:rsid w:val="003D22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2221"/>
    <w:rPr>
      <w:i/>
      <w:iCs/>
      <w:color w:val="2F5496" w:themeColor="accent1" w:themeShade="BF"/>
    </w:rPr>
  </w:style>
  <w:style w:type="character" w:styleId="ad">
    <w:name w:val="Intense Reference"/>
    <w:basedOn w:val="a0"/>
    <w:uiPriority w:val="32"/>
    <w:qFormat/>
    <w:rsid w:val="003D22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2025-05-27T15:03:00Z</dcterms:created>
  <dcterms:modified xsi:type="dcterms:W3CDTF">2025-05-27T15:03:00Z</dcterms:modified>
</cp:coreProperties>
</file>