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524C" w14:textId="77777777" w:rsidR="00614D7F" w:rsidRDefault="00614D7F">
      <w:pPr>
        <w:rPr>
          <w:rFonts w:hint="eastAsia"/>
        </w:rPr>
      </w:pPr>
      <w:r>
        <w:rPr>
          <w:rFonts w:hint="eastAsia"/>
        </w:rPr>
        <w:t>惚的拼音和部首</w:t>
      </w:r>
    </w:p>
    <w:p w14:paraId="184EBEEC" w14:textId="77777777" w:rsidR="00614D7F" w:rsidRDefault="00614D7F">
      <w:pPr>
        <w:rPr>
          <w:rFonts w:hint="eastAsia"/>
        </w:rPr>
      </w:pPr>
      <w:r>
        <w:rPr>
          <w:rFonts w:hint="eastAsia"/>
        </w:rPr>
        <w:t>在汉语中，“惚”字是一个较为少见但充满深意的字符。它拥有独特的拼音和构造，即“hu”，声调为阳平（第二声）。此字由两个部分组成：左边是“忄”，表示与心理、情感相关的含义；右边是“忽”，不仅提供了发音线索，也暗示了一种快速或突然的动作。因此，“惚”字整体上给人一种瞬息万变、难以捉摸的感觉。</w:t>
      </w:r>
    </w:p>
    <w:p w14:paraId="1797AAE3" w14:textId="77777777" w:rsidR="00614D7F" w:rsidRDefault="00614D7F">
      <w:pPr>
        <w:rPr>
          <w:rFonts w:hint="eastAsia"/>
        </w:rPr>
      </w:pPr>
    </w:p>
    <w:p w14:paraId="4198E550" w14:textId="77777777" w:rsidR="00614D7F" w:rsidRDefault="00614D7F">
      <w:pPr>
        <w:rPr>
          <w:rFonts w:hint="eastAsia"/>
        </w:rPr>
      </w:pPr>
      <w:r>
        <w:rPr>
          <w:rFonts w:hint="eastAsia"/>
        </w:rPr>
        <w:t xml:space="preserve"> </w:t>
      </w:r>
    </w:p>
    <w:p w14:paraId="61E4C5C4" w14:textId="77777777" w:rsidR="00614D7F" w:rsidRDefault="00614D7F">
      <w:pPr>
        <w:rPr>
          <w:rFonts w:hint="eastAsia"/>
        </w:rPr>
      </w:pPr>
      <w:r>
        <w:rPr>
          <w:rFonts w:hint="eastAsia"/>
        </w:rPr>
        <w:t>历史渊源</w:t>
      </w:r>
    </w:p>
    <w:p w14:paraId="0A5225B3" w14:textId="77777777" w:rsidR="00614D7F" w:rsidRDefault="00614D7F">
      <w:pPr>
        <w:rPr>
          <w:rFonts w:hint="eastAsia"/>
        </w:rPr>
      </w:pPr>
      <w:r>
        <w:rPr>
          <w:rFonts w:hint="eastAsia"/>
        </w:rPr>
        <w:t>追溯到古代文献中，“惚”字最早出现在《道德经》之中，老子用“恍兮惚兮”来形容道的存在状态，指出其既存在又似乎不存在，似有若无之间，充满了神秘色彩。这种描述反映了古人对于宇宙间微妙事物的理解，以及对那些看不见摸不着却又真实存在的力量的敬畏之心。随着时间的发展，“惚”逐渐被用来表达人们内心深处那种模糊不清、无法确切定义的情绪或状态。</w:t>
      </w:r>
    </w:p>
    <w:p w14:paraId="322156AC" w14:textId="77777777" w:rsidR="00614D7F" w:rsidRDefault="00614D7F">
      <w:pPr>
        <w:rPr>
          <w:rFonts w:hint="eastAsia"/>
        </w:rPr>
      </w:pPr>
    </w:p>
    <w:p w14:paraId="56582A27" w14:textId="77777777" w:rsidR="00614D7F" w:rsidRDefault="00614D7F">
      <w:pPr>
        <w:rPr>
          <w:rFonts w:hint="eastAsia"/>
        </w:rPr>
      </w:pPr>
      <w:r>
        <w:rPr>
          <w:rFonts w:hint="eastAsia"/>
        </w:rPr>
        <w:t xml:space="preserve"> </w:t>
      </w:r>
    </w:p>
    <w:p w14:paraId="6F0BC792" w14:textId="77777777" w:rsidR="00614D7F" w:rsidRDefault="00614D7F">
      <w:pPr>
        <w:rPr>
          <w:rFonts w:hint="eastAsia"/>
        </w:rPr>
      </w:pPr>
      <w:r>
        <w:rPr>
          <w:rFonts w:hint="eastAsia"/>
        </w:rPr>
        <w:t>语义解析</w:t>
      </w:r>
    </w:p>
    <w:p w14:paraId="7B36079A" w14:textId="77777777" w:rsidR="00614D7F" w:rsidRDefault="00614D7F">
      <w:pPr>
        <w:rPr>
          <w:rFonts w:hint="eastAsia"/>
        </w:rPr>
      </w:pPr>
      <w:r>
        <w:rPr>
          <w:rFonts w:hint="eastAsia"/>
        </w:rPr>
        <w:t>从语义角度来看，“惚”通常用来形容一种迷茫、恍惚的状态。当一个人处于这样的状态下时，他的思维可能会变得混乱，注意力分散，难以集中精力处理当前的事情。“惚”还可以指代某种瞬间闪过脑海的想法或是感觉，它们来得快去得也快，就像闪电划过夜空一样短暂而耀眼。这种转瞬即逝的特点使得“惚”带有一种梦幻般的特质，仿佛是在现实与梦境之间的边缘徘徊。</w:t>
      </w:r>
    </w:p>
    <w:p w14:paraId="28C8487E" w14:textId="77777777" w:rsidR="00614D7F" w:rsidRDefault="00614D7F">
      <w:pPr>
        <w:rPr>
          <w:rFonts w:hint="eastAsia"/>
        </w:rPr>
      </w:pPr>
    </w:p>
    <w:p w14:paraId="4177A204" w14:textId="77777777" w:rsidR="00614D7F" w:rsidRDefault="00614D7F">
      <w:pPr>
        <w:rPr>
          <w:rFonts w:hint="eastAsia"/>
        </w:rPr>
      </w:pPr>
      <w:r>
        <w:rPr>
          <w:rFonts w:hint="eastAsia"/>
        </w:rPr>
        <w:t xml:space="preserve"> </w:t>
      </w:r>
    </w:p>
    <w:p w14:paraId="044A76CB" w14:textId="77777777" w:rsidR="00614D7F" w:rsidRDefault="00614D7F">
      <w:pPr>
        <w:rPr>
          <w:rFonts w:hint="eastAsia"/>
        </w:rPr>
      </w:pPr>
      <w:r>
        <w:rPr>
          <w:rFonts w:hint="eastAsia"/>
        </w:rPr>
        <w:t>文化影响</w:t>
      </w:r>
    </w:p>
    <w:p w14:paraId="43E54EBF" w14:textId="77777777" w:rsidR="00614D7F" w:rsidRDefault="00614D7F">
      <w:pPr>
        <w:rPr>
          <w:rFonts w:hint="eastAsia"/>
        </w:rPr>
      </w:pPr>
      <w:r>
        <w:rPr>
          <w:rFonts w:hint="eastAsia"/>
        </w:rPr>
        <w:t>在中国传统文化里，“惚”不仅仅是一个简单的汉字，它还承载着丰富的哲学思想和艺术灵感。许多诗人、画家都会通过作品来描绘那种似真非真、似幻非幻的情境，以此来传达他们对世界和个人内心世界的深刻洞察。例如，在诗歌创作中，作者可能会利用“惚”所蕴含的不确定性和流动性，构建出一幅幅朦胧而又引人入胜的画面；而在绘画方面，则可能表现为笔触轻盈、线条流畅的艺术风格，以体现那种飘忽不定却又充满魅力的意境。</w:t>
      </w:r>
    </w:p>
    <w:p w14:paraId="6DD38932" w14:textId="77777777" w:rsidR="00614D7F" w:rsidRDefault="00614D7F">
      <w:pPr>
        <w:rPr>
          <w:rFonts w:hint="eastAsia"/>
        </w:rPr>
      </w:pPr>
    </w:p>
    <w:p w14:paraId="1800FB8E" w14:textId="77777777" w:rsidR="00614D7F" w:rsidRDefault="00614D7F">
      <w:pPr>
        <w:rPr>
          <w:rFonts w:hint="eastAsia"/>
        </w:rPr>
      </w:pPr>
      <w:r>
        <w:rPr>
          <w:rFonts w:hint="eastAsia"/>
        </w:rPr>
        <w:t xml:space="preserve"> </w:t>
      </w:r>
    </w:p>
    <w:p w14:paraId="59449368" w14:textId="77777777" w:rsidR="00614D7F" w:rsidRDefault="00614D7F">
      <w:pPr>
        <w:rPr>
          <w:rFonts w:hint="eastAsia"/>
        </w:rPr>
      </w:pPr>
      <w:r>
        <w:rPr>
          <w:rFonts w:hint="eastAsia"/>
        </w:rPr>
        <w:t>现代应用</w:t>
      </w:r>
    </w:p>
    <w:p w14:paraId="0E2009FF" w14:textId="77777777" w:rsidR="00614D7F" w:rsidRDefault="00614D7F">
      <w:pPr>
        <w:rPr>
          <w:rFonts w:hint="eastAsia"/>
        </w:rPr>
      </w:pPr>
      <w:r>
        <w:rPr>
          <w:rFonts w:hint="eastAsia"/>
        </w:rPr>
        <w:t>进入现代社会后，“惚”虽然不再像古时候那样频繁出现在日常交流当中，但它依然保留着自己独特的地位。特别是在文学创作领域，“惚”常常被用来营造特定氛围或者刻画人物性格特征。比如，一位小说家可能会描写主人公在一个关键抉择面前感到恍惚不安，从而加深读者对于角色内心挣扎的理解。在心理学研究中，“惚”所代表的那种意识流状态也成为了一个有趣的研究对象，帮助科学家更好地探索人类大脑的工作机制。</w:t>
      </w:r>
    </w:p>
    <w:p w14:paraId="026B4271" w14:textId="77777777" w:rsidR="00614D7F" w:rsidRDefault="00614D7F">
      <w:pPr>
        <w:rPr>
          <w:rFonts w:hint="eastAsia"/>
        </w:rPr>
      </w:pPr>
    </w:p>
    <w:p w14:paraId="2D778903" w14:textId="77777777" w:rsidR="00614D7F" w:rsidRDefault="00614D7F">
      <w:pPr>
        <w:rPr>
          <w:rFonts w:hint="eastAsia"/>
        </w:rPr>
      </w:pPr>
      <w:r>
        <w:rPr>
          <w:rFonts w:hint="eastAsia"/>
        </w:rPr>
        <w:t xml:space="preserve"> </w:t>
      </w:r>
    </w:p>
    <w:p w14:paraId="1301C0FD" w14:textId="77777777" w:rsidR="00614D7F" w:rsidRDefault="00614D7F">
      <w:pPr>
        <w:rPr>
          <w:rFonts w:hint="eastAsia"/>
        </w:rPr>
      </w:pPr>
      <w:r>
        <w:rPr>
          <w:rFonts w:hint="eastAsia"/>
        </w:rPr>
        <w:t>最后的总结</w:t>
      </w:r>
    </w:p>
    <w:p w14:paraId="14BEB441" w14:textId="77777777" w:rsidR="00614D7F" w:rsidRDefault="00614D7F">
      <w:pPr>
        <w:rPr>
          <w:rFonts w:hint="eastAsia"/>
        </w:rPr>
      </w:pPr>
      <w:r>
        <w:rPr>
          <w:rFonts w:hint="eastAsia"/>
        </w:rPr>
        <w:t>“惚”字以其特殊的拼音和部首组合，成为了中华文化宝库中一颗璀璨的明珠。它不仅体现了古代中国人对于自然现象和社会生活的敏锐观察，同时也启发了后代无数艺术家和思想家进行更深层次的思考。即便是在科技高度发达的今天，“惚”所带来的那份神秘感和无限可能性仍然吸引着我们不断去探索未知的世界。</w:t>
      </w:r>
    </w:p>
    <w:p w14:paraId="267D31F6" w14:textId="77777777" w:rsidR="00614D7F" w:rsidRDefault="00614D7F">
      <w:pPr>
        <w:rPr>
          <w:rFonts w:hint="eastAsia"/>
        </w:rPr>
      </w:pPr>
    </w:p>
    <w:p w14:paraId="103FC884" w14:textId="77777777" w:rsidR="00614D7F" w:rsidRDefault="00614D7F">
      <w:pPr>
        <w:rPr>
          <w:rFonts w:hint="eastAsia"/>
        </w:rPr>
      </w:pPr>
      <w:r>
        <w:rPr>
          <w:rFonts w:hint="eastAsia"/>
        </w:rPr>
        <w:t>本文是由每日作文网(2345lzwz.com)为大家创作</w:t>
      </w:r>
    </w:p>
    <w:p w14:paraId="661896E9" w14:textId="2BF27A04" w:rsidR="00514A12" w:rsidRDefault="00514A12"/>
    <w:sectPr w:rsidR="00514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12"/>
    <w:rsid w:val="0013052C"/>
    <w:rsid w:val="00514A12"/>
    <w:rsid w:val="006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38539B-7D46-40FA-8635-69470871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A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A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A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A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A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A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A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A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A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A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A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A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A12"/>
    <w:rPr>
      <w:rFonts w:cstheme="majorBidi"/>
      <w:color w:val="2F5496" w:themeColor="accent1" w:themeShade="BF"/>
      <w:sz w:val="28"/>
      <w:szCs w:val="28"/>
    </w:rPr>
  </w:style>
  <w:style w:type="character" w:customStyle="1" w:styleId="50">
    <w:name w:val="标题 5 字符"/>
    <w:basedOn w:val="a0"/>
    <w:link w:val="5"/>
    <w:uiPriority w:val="9"/>
    <w:semiHidden/>
    <w:rsid w:val="00514A12"/>
    <w:rPr>
      <w:rFonts w:cstheme="majorBidi"/>
      <w:color w:val="2F5496" w:themeColor="accent1" w:themeShade="BF"/>
      <w:sz w:val="24"/>
    </w:rPr>
  </w:style>
  <w:style w:type="character" w:customStyle="1" w:styleId="60">
    <w:name w:val="标题 6 字符"/>
    <w:basedOn w:val="a0"/>
    <w:link w:val="6"/>
    <w:uiPriority w:val="9"/>
    <w:semiHidden/>
    <w:rsid w:val="00514A12"/>
    <w:rPr>
      <w:rFonts w:cstheme="majorBidi"/>
      <w:b/>
      <w:bCs/>
      <w:color w:val="2F5496" w:themeColor="accent1" w:themeShade="BF"/>
    </w:rPr>
  </w:style>
  <w:style w:type="character" w:customStyle="1" w:styleId="70">
    <w:name w:val="标题 7 字符"/>
    <w:basedOn w:val="a0"/>
    <w:link w:val="7"/>
    <w:uiPriority w:val="9"/>
    <w:semiHidden/>
    <w:rsid w:val="00514A12"/>
    <w:rPr>
      <w:rFonts w:cstheme="majorBidi"/>
      <w:b/>
      <w:bCs/>
      <w:color w:val="595959" w:themeColor="text1" w:themeTint="A6"/>
    </w:rPr>
  </w:style>
  <w:style w:type="character" w:customStyle="1" w:styleId="80">
    <w:name w:val="标题 8 字符"/>
    <w:basedOn w:val="a0"/>
    <w:link w:val="8"/>
    <w:uiPriority w:val="9"/>
    <w:semiHidden/>
    <w:rsid w:val="00514A12"/>
    <w:rPr>
      <w:rFonts w:cstheme="majorBidi"/>
      <w:color w:val="595959" w:themeColor="text1" w:themeTint="A6"/>
    </w:rPr>
  </w:style>
  <w:style w:type="character" w:customStyle="1" w:styleId="90">
    <w:name w:val="标题 9 字符"/>
    <w:basedOn w:val="a0"/>
    <w:link w:val="9"/>
    <w:uiPriority w:val="9"/>
    <w:semiHidden/>
    <w:rsid w:val="00514A12"/>
    <w:rPr>
      <w:rFonts w:eastAsiaTheme="majorEastAsia" w:cstheme="majorBidi"/>
      <w:color w:val="595959" w:themeColor="text1" w:themeTint="A6"/>
    </w:rPr>
  </w:style>
  <w:style w:type="paragraph" w:styleId="a3">
    <w:name w:val="Title"/>
    <w:basedOn w:val="a"/>
    <w:next w:val="a"/>
    <w:link w:val="a4"/>
    <w:uiPriority w:val="10"/>
    <w:qFormat/>
    <w:rsid w:val="00514A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A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A12"/>
    <w:pPr>
      <w:spacing w:before="160"/>
      <w:jc w:val="center"/>
    </w:pPr>
    <w:rPr>
      <w:i/>
      <w:iCs/>
      <w:color w:val="404040" w:themeColor="text1" w:themeTint="BF"/>
    </w:rPr>
  </w:style>
  <w:style w:type="character" w:customStyle="1" w:styleId="a8">
    <w:name w:val="引用 字符"/>
    <w:basedOn w:val="a0"/>
    <w:link w:val="a7"/>
    <w:uiPriority w:val="29"/>
    <w:rsid w:val="00514A12"/>
    <w:rPr>
      <w:i/>
      <w:iCs/>
      <w:color w:val="404040" w:themeColor="text1" w:themeTint="BF"/>
    </w:rPr>
  </w:style>
  <w:style w:type="paragraph" w:styleId="a9">
    <w:name w:val="List Paragraph"/>
    <w:basedOn w:val="a"/>
    <w:uiPriority w:val="34"/>
    <w:qFormat/>
    <w:rsid w:val="00514A12"/>
    <w:pPr>
      <w:ind w:left="720"/>
      <w:contextualSpacing/>
    </w:pPr>
  </w:style>
  <w:style w:type="character" w:styleId="aa">
    <w:name w:val="Intense Emphasis"/>
    <w:basedOn w:val="a0"/>
    <w:uiPriority w:val="21"/>
    <w:qFormat/>
    <w:rsid w:val="00514A12"/>
    <w:rPr>
      <w:i/>
      <w:iCs/>
      <w:color w:val="2F5496" w:themeColor="accent1" w:themeShade="BF"/>
    </w:rPr>
  </w:style>
  <w:style w:type="paragraph" w:styleId="ab">
    <w:name w:val="Intense Quote"/>
    <w:basedOn w:val="a"/>
    <w:next w:val="a"/>
    <w:link w:val="ac"/>
    <w:uiPriority w:val="30"/>
    <w:qFormat/>
    <w:rsid w:val="00514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A12"/>
    <w:rPr>
      <w:i/>
      <w:iCs/>
      <w:color w:val="2F5496" w:themeColor="accent1" w:themeShade="BF"/>
    </w:rPr>
  </w:style>
  <w:style w:type="character" w:styleId="ad">
    <w:name w:val="Intense Reference"/>
    <w:basedOn w:val="a0"/>
    <w:uiPriority w:val="32"/>
    <w:qFormat/>
    <w:rsid w:val="00514A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