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F3E6" w14:textId="77777777" w:rsidR="009574BB" w:rsidRDefault="009574BB">
      <w:pPr>
        <w:rPr>
          <w:rFonts w:hint="eastAsia"/>
        </w:rPr>
      </w:pPr>
      <w:r>
        <w:rPr>
          <w:rFonts w:hint="eastAsia"/>
        </w:rPr>
        <w:t>惚的拼音和组词和部首</w:t>
      </w:r>
    </w:p>
    <w:p w14:paraId="2214282C" w14:textId="77777777" w:rsidR="009574BB" w:rsidRDefault="009574BB">
      <w:pPr>
        <w:rPr>
          <w:rFonts w:hint="eastAsia"/>
        </w:rPr>
      </w:pPr>
      <w:r>
        <w:rPr>
          <w:rFonts w:hint="eastAsia"/>
        </w:rPr>
        <w:t>“惚”字在汉语中是一个较为少见的字，它承载着古人对某些状态或感觉的微妙描述。作为中国文字的一部分，“惚”不仅有着独特的发音，还与其他汉字组合成词，用以表达更加具体的概念。它的构造也遵循了汉字造字的规律，拥有特定的部首。接下来我们将从拼音、组词以及部首三个方面来深入探讨这个字。</w:t>
      </w:r>
    </w:p>
    <w:p w14:paraId="4A1CA1D9" w14:textId="77777777" w:rsidR="009574BB" w:rsidRDefault="009574BB">
      <w:pPr>
        <w:rPr>
          <w:rFonts w:hint="eastAsia"/>
        </w:rPr>
      </w:pPr>
    </w:p>
    <w:p w14:paraId="2A741592" w14:textId="77777777" w:rsidR="009574BB" w:rsidRDefault="00957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B8189" w14:textId="77777777" w:rsidR="009574BB" w:rsidRDefault="009574BB">
      <w:pPr>
        <w:rPr>
          <w:rFonts w:hint="eastAsia"/>
        </w:rPr>
      </w:pPr>
      <w:r>
        <w:rPr>
          <w:rFonts w:hint="eastAsia"/>
        </w:rPr>
        <w:t>拼音：恍如梦境的音符</w:t>
      </w:r>
    </w:p>
    <w:p w14:paraId="3C975133" w14:textId="77777777" w:rsidR="009574BB" w:rsidRDefault="009574BB">
      <w:pPr>
        <w:rPr>
          <w:rFonts w:hint="eastAsia"/>
        </w:rPr>
      </w:pPr>
      <w:r>
        <w:rPr>
          <w:rFonts w:hint="eastAsia"/>
        </w:rPr>
        <w:t>“惚”的拼音为 hū，声调为阴平，即第一声。这个读音轻柔而悠长，似乎带着一丝难以捉摸的气息，正如“惚”字所代表的那种若隐若现、模糊不清的状态。在古籍中，我们可以看到“惚”常常与“恍”字连用，形成“恍惚”，用来形容人精神不集中，或是事物的影像不清楚，给人以一种迷离之感。这种声音上的特质使得“惚”字在被念及时，仿佛能将听者带入一个梦幻般的世界。</w:t>
      </w:r>
    </w:p>
    <w:p w14:paraId="33BCD3C1" w14:textId="77777777" w:rsidR="009574BB" w:rsidRDefault="009574BB">
      <w:pPr>
        <w:rPr>
          <w:rFonts w:hint="eastAsia"/>
        </w:rPr>
      </w:pPr>
    </w:p>
    <w:p w14:paraId="1F17F029" w14:textId="77777777" w:rsidR="009574BB" w:rsidRDefault="00957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AC062" w14:textId="77777777" w:rsidR="009574BB" w:rsidRDefault="009574BB">
      <w:pPr>
        <w:rPr>
          <w:rFonts w:hint="eastAsia"/>
        </w:rPr>
      </w:pPr>
      <w:r>
        <w:rPr>
          <w:rFonts w:hint="eastAsia"/>
        </w:rPr>
        <w:t>组词：构建意义的桥梁</w:t>
      </w:r>
    </w:p>
    <w:p w14:paraId="12792A8B" w14:textId="77777777" w:rsidR="009574BB" w:rsidRDefault="009574BB">
      <w:pPr>
        <w:rPr>
          <w:rFonts w:hint="eastAsia"/>
        </w:rPr>
      </w:pPr>
      <w:r>
        <w:rPr>
          <w:rFonts w:hint="eastAsia"/>
        </w:rPr>
        <w:t>“惚”字虽然独立使用的情况不多，但它却是构成一些词汇的重要组成部分。最常见的是与“恍”结合而成的“恍惚”，意指心神不定、注意力分散，或者描述事物看起来模糊不清。“惚恍”一词也有类似的含义，强调事物不易把握或确定。这些词语不仅仅停留在书面语中，在日常口语交流里也同样适用，用于描绘人们突然间的思想跳跃或是视觉上的错觉体验。通过这样的组词方式，“惚”字的意义得到了延伸，能够更准确地传达出那种瞬息万变、难以名状的感觉。</w:t>
      </w:r>
    </w:p>
    <w:p w14:paraId="3CD2F884" w14:textId="77777777" w:rsidR="009574BB" w:rsidRDefault="009574BB">
      <w:pPr>
        <w:rPr>
          <w:rFonts w:hint="eastAsia"/>
        </w:rPr>
      </w:pPr>
    </w:p>
    <w:p w14:paraId="57CB1C60" w14:textId="77777777" w:rsidR="009574BB" w:rsidRDefault="00957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854F4" w14:textId="77777777" w:rsidR="009574BB" w:rsidRDefault="009574BB">
      <w:pPr>
        <w:rPr>
          <w:rFonts w:hint="eastAsia"/>
        </w:rPr>
      </w:pPr>
      <w:r>
        <w:rPr>
          <w:rFonts w:hint="eastAsia"/>
        </w:rPr>
        <w:t>部首：文字结构的灵魂</w:t>
      </w:r>
    </w:p>
    <w:p w14:paraId="5FB4EA24" w14:textId="77777777" w:rsidR="009574BB" w:rsidRDefault="009574BB">
      <w:pPr>
        <w:rPr>
          <w:rFonts w:hint="eastAsia"/>
        </w:rPr>
      </w:pPr>
      <w:r>
        <w:rPr>
          <w:rFonts w:hint="eastAsia"/>
        </w:rPr>
        <w:t>从构造上看，“惚”属于心部。心部的字多与人的内心活动有关，反映了古代人们对心理现象的理解和表达。“惚”的左边是竖心旁（忄），这是心部的一个典型标志，暗示该字涉及情感、意识等内在的精神层面。右边的“忽”则起到了表音的作用，同时也为整个字增添了一份轻盈与飘忽之感。这种巧妙的设计体现了汉字形声字的特点，即一边表示意思，另一边提示发音，二者相辅相成，共同构成了一个完整且富有深意的文字单元。</w:t>
      </w:r>
    </w:p>
    <w:p w14:paraId="74420CFA" w14:textId="77777777" w:rsidR="009574BB" w:rsidRDefault="009574BB">
      <w:pPr>
        <w:rPr>
          <w:rFonts w:hint="eastAsia"/>
        </w:rPr>
      </w:pPr>
    </w:p>
    <w:p w14:paraId="76EA1456" w14:textId="77777777" w:rsidR="009574BB" w:rsidRDefault="00957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52D31" w14:textId="77777777" w:rsidR="009574BB" w:rsidRDefault="009574BB">
      <w:pPr>
        <w:rPr>
          <w:rFonts w:hint="eastAsia"/>
        </w:rPr>
      </w:pPr>
      <w:r>
        <w:rPr>
          <w:rFonts w:hint="eastAsia"/>
        </w:rPr>
        <w:t>最后的总结：探索语言文化的瑰宝</w:t>
      </w:r>
    </w:p>
    <w:p w14:paraId="06A91C85" w14:textId="77777777" w:rsidR="009574BB" w:rsidRDefault="009574BB">
      <w:pPr>
        <w:rPr>
          <w:rFonts w:hint="eastAsia"/>
        </w:rPr>
      </w:pPr>
      <w:r>
        <w:rPr>
          <w:rFonts w:hint="eastAsia"/>
        </w:rPr>
        <w:t>通过对“惚”的拼音、组词及其部首的研究，我们不仅了解到了这个字的基本信息，更重要的是，我们得以窥见汉语丰富多元的语言文化。每一个汉字都是前人智慧的结晶，它们承载着历史的记忆，传递着民族的情感。当我们用心去解读这些文字时，就像是打开了一扇通往古老文明的大门，让我们能够更好地理解自己，也更加珍惜这份宝贵的文化遗产。</w:t>
      </w:r>
    </w:p>
    <w:p w14:paraId="46C911A2" w14:textId="77777777" w:rsidR="009574BB" w:rsidRDefault="009574BB">
      <w:pPr>
        <w:rPr>
          <w:rFonts w:hint="eastAsia"/>
        </w:rPr>
      </w:pPr>
    </w:p>
    <w:p w14:paraId="2EE37012" w14:textId="77777777" w:rsidR="009574BB" w:rsidRDefault="00957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2702C" w14:textId="2AB64E37" w:rsidR="00E33A98" w:rsidRDefault="00E33A98"/>
    <w:sectPr w:rsidR="00E3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98"/>
    <w:rsid w:val="0013052C"/>
    <w:rsid w:val="009574BB"/>
    <w:rsid w:val="00E3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BA572-2408-46C5-A226-B73CEDB7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