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A8F06" w14:textId="77777777" w:rsidR="00B2489E" w:rsidRDefault="00B2489E">
      <w:pPr>
        <w:rPr>
          <w:rFonts w:hint="eastAsia"/>
        </w:rPr>
      </w:pPr>
      <w:r>
        <w:rPr>
          <w:rFonts w:hint="eastAsia"/>
        </w:rPr>
        <w:t>忽怎么的拼音：hu</w:t>
      </w:r>
    </w:p>
    <w:p w14:paraId="62A6A3D0" w14:textId="77777777" w:rsidR="00B2489E" w:rsidRDefault="00B2489E">
      <w:pPr>
        <w:rPr>
          <w:rFonts w:hint="eastAsia"/>
        </w:rPr>
      </w:pPr>
      <w:r>
        <w:rPr>
          <w:rFonts w:hint="eastAsia"/>
        </w:rPr>
        <w:t>在汉语拼音中，“忽”字的正确发音是 hu，这是一个单韵母音节。这个拼音由一个声母 h 和一个韵母 u 组成，没有声调符号表示它是一声（阴平）。在日常交流中，“忽”字常常出现在一些常用的词汇和成语中，比如“忽然”，用来描述事情发生得很突然、出乎意料；还有“忽略”，意味着不重视或不考虑某些事物。</w:t>
      </w:r>
    </w:p>
    <w:p w14:paraId="1ADFAEC6" w14:textId="77777777" w:rsidR="00B2489E" w:rsidRDefault="00B2489E">
      <w:pPr>
        <w:rPr>
          <w:rFonts w:hint="eastAsia"/>
        </w:rPr>
      </w:pPr>
    </w:p>
    <w:p w14:paraId="54E6CEFA" w14:textId="77777777" w:rsidR="00B2489E" w:rsidRDefault="00B2489E">
      <w:pPr>
        <w:rPr>
          <w:rFonts w:hint="eastAsia"/>
        </w:rPr>
      </w:pPr>
      <w:r>
        <w:rPr>
          <w:rFonts w:hint="eastAsia"/>
        </w:rPr>
        <w:t xml:space="preserve"> </w:t>
      </w:r>
    </w:p>
    <w:p w14:paraId="349B1E94" w14:textId="77777777" w:rsidR="00B2489E" w:rsidRDefault="00B2489E">
      <w:pPr>
        <w:rPr>
          <w:rFonts w:hint="eastAsia"/>
        </w:rPr>
      </w:pPr>
      <w:r>
        <w:rPr>
          <w:rFonts w:hint="eastAsia"/>
        </w:rPr>
        <w:t>探索“忽”的多面性</w:t>
      </w:r>
    </w:p>
    <w:p w14:paraId="2385FDD5" w14:textId="77777777" w:rsidR="00B2489E" w:rsidRDefault="00B2489E">
      <w:pPr>
        <w:rPr>
          <w:rFonts w:hint="eastAsia"/>
        </w:rPr>
      </w:pPr>
      <w:r>
        <w:rPr>
          <w:rFonts w:hint="eastAsia"/>
        </w:rPr>
        <w:t>“忽”不仅仅是一个简单的汉字，在不同的语境下它可以展现出丰富的含义。从历史文献到现代文学，我们可以看到“忽”字贯穿了中国语言文化的长河。“忽如一夜春风来”这句古诗描绘了一种变化无常而又美好的情景，而“恍惚”则传达出一种迷离、模糊的感觉。通过这些例子，我们能够感受到“忽”字背后所蕴含的文化底蕴及其在表达上的灵活性。</w:t>
      </w:r>
    </w:p>
    <w:p w14:paraId="2F5D5101" w14:textId="77777777" w:rsidR="00B2489E" w:rsidRDefault="00B2489E">
      <w:pPr>
        <w:rPr>
          <w:rFonts w:hint="eastAsia"/>
        </w:rPr>
      </w:pPr>
    </w:p>
    <w:p w14:paraId="5F35C8B3" w14:textId="77777777" w:rsidR="00B2489E" w:rsidRDefault="00B2489E">
      <w:pPr>
        <w:rPr>
          <w:rFonts w:hint="eastAsia"/>
        </w:rPr>
      </w:pPr>
      <w:r>
        <w:rPr>
          <w:rFonts w:hint="eastAsia"/>
        </w:rPr>
        <w:t xml:space="preserve"> </w:t>
      </w:r>
    </w:p>
    <w:p w14:paraId="0F1A9F9C" w14:textId="77777777" w:rsidR="00B2489E" w:rsidRDefault="00B2489E">
      <w:pPr>
        <w:rPr>
          <w:rFonts w:hint="eastAsia"/>
        </w:rPr>
      </w:pPr>
      <w:r>
        <w:rPr>
          <w:rFonts w:hint="eastAsia"/>
        </w:rPr>
        <w:t>“忽”在日常生活中的应用</w:t>
      </w:r>
    </w:p>
    <w:p w14:paraId="77B18FFD" w14:textId="77777777" w:rsidR="00B2489E" w:rsidRDefault="00B2489E">
      <w:pPr>
        <w:rPr>
          <w:rFonts w:hint="eastAsia"/>
        </w:rPr>
      </w:pPr>
      <w:r>
        <w:rPr>
          <w:rFonts w:hint="eastAsia"/>
        </w:rPr>
        <w:t>在我们的日常生活中，“忽”也扮演着不可或缺的角色。无论是形容时间流逝之快，还是描述意外事件的发生，“忽”都能准确地传递信息。例如，当我们说“光阴似箭，日月如梭”时，其实也在间接使用了“忽”的概念——时间过得太快，让人感到突然。在口语中人们常说“我忽然想起一件事”，这里的“忽然”强调的是思维转变的速度与不可预测性。</w:t>
      </w:r>
    </w:p>
    <w:p w14:paraId="4D093620" w14:textId="77777777" w:rsidR="00B2489E" w:rsidRDefault="00B2489E">
      <w:pPr>
        <w:rPr>
          <w:rFonts w:hint="eastAsia"/>
        </w:rPr>
      </w:pPr>
    </w:p>
    <w:p w14:paraId="25329A78" w14:textId="77777777" w:rsidR="00B2489E" w:rsidRDefault="00B2489E">
      <w:pPr>
        <w:rPr>
          <w:rFonts w:hint="eastAsia"/>
        </w:rPr>
      </w:pPr>
      <w:r>
        <w:rPr>
          <w:rFonts w:hint="eastAsia"/>
        </w:rPr>
        <w:t xml:space="preserve"> </w:t>
      </w:r>
    </w:p>
    <w:p w14:paraId="4704C6F4" w14:textId="77777777" w:rsidR="00B2489E" w:rsidRDefault="00B2489E">
      <w:pPr>
        <w:rPr>
          <w:rFonts w:hint="eastAsia"/>
        </w:rPr>
      </w:pPr>
      <w:r>
        <w:rPr>
          <w:rFonts w:hint="eastAsia"/>
        </w:rPr>
        <w:t>“忽”的文化意义</w:t>
      </w:r>
    </w:p>
    <w:p w14:paraId="5773D90F" w14:textId="77777777" w:rsidR="00B2489E" w:rsidRDefault="00B2489E">
      <w:pPr>
        <w:rPr>
          <w:rFonts w:hint="eastAsia"/>
        </w:rPr>
      </w:pPr>
      <w:r>
        <w:rPr>
          <w:rFonts w:hint="eastAsia"/>
        </w:rPr>
        <w:t>从更广泛的角度来看，“忽”反映了中国人对于瞬息万变的世界的一种哲学思考。它提醒着我们要时刻准备面对生活中的不确定性，并且以开放的心态去接纳突如其来的改变。在中国传统文化里，这种思想与道家提倡的顺应自然相契合，鼓励人们保持内心的平静与和谐，即使是在最动荡不安的情况下也不例外。</w:t>
      </w:r>
    </w:p>
    <w:p w14:paraId="4568DF12" w14:textId="77777777" w:rsidR="00B2489E" w:rsidRDefault="00B2489E">
      <w:pPr>
        <w:rPr>
          <w:rFonts w:hint="eastAsia"/>
        </w:rPr>
      </w:pPr>
    </w:p>
    <w:p w14:paraId="0DEA723D" w14:textId="77777777" w:rsidR="00B2489E" w:rsidRDefault="00B2489E">
      <w:pPr>
        <w:rPr>
          <w:rFonts w:hint="eastAsia"/>
        </w:rPr>
      </w:pPr>
      <w:r>
        <w:rPr>
          <w:rFonts w:hint="eastAsia"/>
        </w:rPr>
        <w:t xml:space="preserve"> </w:t>
      </w:r>
    </w:p>
    <w:p w14:paraId="413BDBE3" w14:textId="77777777" w:rsidR="00B2489E" w:rsidRDefault="00B2489E">
      <w:pPr>
        <w:rPr>
          <w:rFonts w:hint="eastAsia"/>
        </w:rPr>
      </w:pPr>
      <w:r>
        <w:rPr>
          <w:rFonts w:hint="eastAsia"/>
        </w:rPr>
        <w:t>最后的总结</w:t>
      </w:r>
    </w:p>
    <w:p w14:paraId="3DB59B87" w14:textId="77777777" w:rsidR="00B2489E" w:rsidRDefault="00B2489E">
      <w:pPr>
        <w:rPr>
          <w:rFonts w:hint="eastAsia"/>
        </w:rPr>
      </w:pPr>
      <w:r>
        <w:rPr>
          <w:rFonts w:hint="eastAsia"/>
        </w:rPr>
        <w:t>“忽”的拼音虽简单，但其背后的含义却十分深远。它不仅是一个用于描述突发情况的词语，更是承载着中华民族智慧结晶的文化符号。通过对“忽”的了解，我们可以更加深刻地体会中国语言文字的魅力以及隐藏在其间的哲理思考。</w:t>
      </w:r>
    </w:p>
    <w:p w14:paraId="07D80D51" w14:textId="77777777" w:rsidR="00B2489E" w:rsidRDefault="00B2489E">
      <w:pPr>
        <w:rPr>
          <w:rFonts w:hint="eastAsia"/>
        </w:rPr>
      </w:pPr>
    </w:p>
    <w:p w14:paraId="00346298" w14:textId="77777777" w:rsidR="00B2489E" w:rsidRDefault="00B2489E">
      <w:pPr>
        <w:rPr>
          <w:rFonts w:hint="eastAsia"/>
        </w:rPr>
      </w:pPr>
      <w:r>
        <w:rPr>
          <w:rFonts w:hint="eastAsia"/>
        </w:rPr>
        <w:t>本文是由每日作文网(2345lzwz.com)为大家创作</w:t>
      </w:r>
    </w:p>
    <w:p w14:paraId="45D60CB8" w14:textId="06838FE8" w:rsidR="00F137A0" w:rsidRDefault="00F137A0"/>
    <w:sectPr w:rsidR="00F137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7A0"/>
    <w:rsid w:val="0013052C"/>
    <w:rsid w:val="00B2489E"/>
    <w:rsid w:val="00F13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BE7FF1-99FF-4121-9ABE-D2EB99F3B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37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37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37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37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37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37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37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37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37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37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37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37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37A0"/>
    <w:rPr>
      <w:rFonts w:cstheme="majorBidi"/>
      <w:color w:val="2F5496" w:themeColor="accent1" w:themeShade="BF"/>
      <w:sz w:val="28"/>
      <w:szCs w:val="28"/>
    </w:rPr>
  </w:style>
  <w:style w:type="character" w:customStyle="1" w:styleId="50">
    <w:name w:val="标题 5 字符"/>
    <w:basedOn w:val="a0"/>
    <w:link w:val="5"/>
    <w:uiPriority w:val="9"/>
    <w:semiHidden/>
    <w:rsid w:val="00F137A0"/>
    <w:rPr>
      <w:rFonts w:cstheme="majorBidi"/>
      <w:color w:val="2F5496" w:themeColor="accent1" w:themeShade="BF"/>
      <w:sz w:val="24"/>
    </w:rPr>
  </w:style>
  <w:style w:type="character" w:customStyle="1" w:styleId="60">
    <w:name w:val="标题 6 字符"/>
    <w:basedOn w:val="a0"/>
    <w:link w:val="6"/>
    <w:uiPriority w:val="9"/>
    <w:semiHidden/>
    <w:rsid w:val="00F137A0"/>
    <w:rPr>
      <w:rFonts w:cstheme="majorBidi"/>
      <w:b/>
      <w:bCs/>
      <w:color w:val="2F5496" w:themeColor="accent1" w:themeShade="BF"/>
    </w:rPr>
  </w:style>
  <w:style w:type="character" w:customStyle="1" w:styleId="70">
    <w:name w:val="标题 7 字符"/>
    <w:basedOn w:val="a0"/>
    <w:link w:val="7"/>
    <w:uiPriority w:val="9"/>
    <w:semiHidden/>
    <w:rsid w:val="00F137A0"/>
    <w:rPr>
      <w:rFonts w:cstheme="majorBidi"/>
      <w:b/>
      <w:bCs/>
      <w:color w:val="595959" w:themeColor="text1" w:themeTint="A6"/>
    </w:rPr>
  </w:style>
  <w:style w:type="character" w:customStyle="1" w:styleId="80">
    <w:name w:val="标题 8 字符"/>
    <w:basedOn w:val="a0"/>
    <w:link w:val="8"/>
    <w:uiPriority w:val="9"/>
    <w:semiHidden/>
    <w:rsid w:val="00F137A0"/>
    <w:rPr>
      <w:rFonts w:cstheme="majorBidi"/>
      <w:color w:val="595959" w:themeColor="text1" w:themeTint="A6"/>
    </w:rPr>
  </w:style>
  <w:style w:type="character" w:customStyle="1" w:styleId="90">
    <w:name w:val="标题 9 字符"/>
    <w:basedOn w:val="a0"/>
    <w:link w:val="9"/>
    <w:uiPriority w:val="9"/>
    <w:semiHidden/>
    <w:rsid w:val="00F137A0"/>
    <w:rPr>
      <w:rFonts w:eastAsiaTheme="majorEastAsia" w:cstheme="majorBidi"/>
      <w:color w:val="595959" w:themeColor="text1" w:themeTint="A6"/>
    </w:rPr>
  </w:style>
  <w:style w:type="paragraph" w:styleId="a3">
    <w:name w:val="Title"/>
    <w:basedOn w:val="a"/>
    <w:next w:val="a"/>
    <w:link w:val="a4"/>
    <w:uiPriority w:val="10"/>
    <w:qFormat/>
    <w:rsid w:val="00F137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37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37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37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37A0"/>
    <w:pPr>
      <w:spacing w:before="160"/>
      <w:jc w:val="center"/>
    </w:pPr>
    <w:rPr>
      <w:i/>
      <w:iCs/>
      <w:color w:val="404040" w:themeColor="text1" w:themeTint="BF"/>
    </w:rPr>
  </w:style>
  <w:style w:type="character" w:customStyle="1" w:styleId="a8">
    <w:name w:val="引用 字符"/>
    <w:basedOn w:val="a0"/>
    <w:link w:val="a7"/>
    <w:uiPriority w:val="29"/>
    <w:rsid w:val="00F137A0"/>
    <w:rPr>
      <w:i/>
      <w:iCs/>
      <w:color w:val="404040" w:themeColor="text1" w:themeTint="BF"/>
    </w:rPr>
  </w:style>
  <w:style w:type="paragraph" w:styleId="a9">
    <w:name w:val="List Paragraph"/>
    <w:basedOn w:val="a"/>
    <w:uiPriority w:val="34"/>
    <w:qFormat/>
    <w:rsid w:val="00F137A0"/>
    <w:pPr>
      <w:ind w:left="720"/>
      <w:contextualSpacing/>
    </w:pPr>
  </w:style>
  <w:style w:type="character" w:styleId="aa">
    <w:name w:val="Intense Emphasis"/>
    <w:basedOn w:val="a0"/>
    <w:uiPriority w:val="21"/>
    <w:qFormat/>
    <w:rsid w:val="00F137A0"/>
    <w:rPr>
      <w:i/>
      <w:iCs/>
      <w:color w:val="2F5496" w:themeColor="accent1" w:themeShade="BF"/>
    </w:rPr>
  </w:style>
  <w:style w:type="paragraph" w:styleId="ab">
    <w:name w:val="Intense Quote"/>
    <w:basedOn w:val="a"/>
    <w:next w:val="a"/>
    <w:link w:val="ac"/>
    <w:uiPriority w:val="30"/>
    <w:qFormat/>
    <w:rsid w:val="00F137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37A0"/>
    <w:rPr>
      <w:i/>
      <w:iCs/>
      <w:color w:val="2F5496" w:themeColor="accent1" w:themeShade="BF"/>
    </w:rPr>
  </w:style>
  <w:style w:type="character" w:styleId="ad">
    <w:name w:val="Intense Reference"/>
    <w:basedOn w:val="a0"/>
    <w:uiPriority w:val="32"/>
    <w:qFormat/>
    <w:rsid w:val="00F137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2025-05-27T15:23:00Z</dcterms:created>
  <dcterms:modified xsi:type="dcterms:W3CDTF">2025-05-27T15:23:00Z</dcterms:modified>
</cp:coreProperties>
</file>