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5E7D6" w14:textId="77777777" w:rsidR="00503A3C" w:rsidRDefault="00503A3C">
      <w:pPr>
        <w:rPr>
          <w:rFonts w:hint="eastAsia"/>
        </w:rPr>
      </w:pPr>
      <w:r>
        <w:rPr>
          <w:rFonts w:hint="eastAsia"/>
        </w:rPr>
        <w:t>圜钱的拼音：Yuan Qian</w:t>
      </w:r>
    </w:p>
    <w:p w14:paraId="143D2527" w14:textId="77777777" w:rsidR="00503A3C" w:rsidRDefault="00503A3C">
      <w:pPr>
        <w:rPr>
          <w:rFonts w:hint="eastAsia"/>
        </w:rPr>
      </w:pPr>
      <w:r>
        <w:rPr>
          <w:rFonts w:hint="eastAsia"/>
        </w:rPr>
        <w:t xml:space="preserve"> </w:t>
      </w:r>
    </w:p>
    <w:p w14:paraId="57E21491" w14:textId="77777777" w:rsidR="00503A3C" w:rsidRDefault="00503A3C">
      <w:pPr>
        <w:rPr>
          <w:rFonts w:hint="eastAsia"/>
        </w:rPr>
      </w:pPr>
      <w:r>
        <w:rPr>
          <w:rFonts w:hint="eastAsia"/>
        </w:rPr>
        <w:t>在中国古代货币体系中，圜钱占据了一席之地，它是从战国时期开始流通的一种铜制铸币。作为中国古代金属货币的一部分，圜钱的历史可以追溯到公元前4世纪左右，它见证了中国历史上一段重要的经济和文化发展时期。与刀币、布币等其他类型的古钱币相比，圜钱有着独特的形状和特征，反映了当时的社会风貌和技术水平。</w:t>
      </w:r>
    </w:p>
    <w:p w14:paraId="6D38F9C5" w14:textId="77777777" w:rsidR="00503A3C" w:rsidRDefault="00503A3C">
      <w:pPr>
        <w:rPr>
          <w:rFonts w:hint="eastAsia"/>
        </w:rPr>
      </w:pPr>
    </w:p>
    <w:p w14:paraId="6083D98D" w14:textId="77777777" w:rsidR="00503A3C" w:rsidRDefault="00503A3C">
      <w:pPr>
        <w:rPr>
          <w:rFonts w:hint="eastAsia"/>
        </w:rPr>
      </w:pPr>
      <w:r>
        <w:rPr>
          <w:rFonts w:hint="eastAsia"/>
        </w:rPr>
        <w:t xml:space="preserve"> </w:t>
      </w:r>
    </w:p>
    <w:p w14:paraId="0BDEB3E3" w14:textId="77777777" w:rsidR="00503A3C" w:rsidRDefault="00503A3C">
      <w:pPr>
        <w:rPr>
          <w:rFonts w:hint="eastAsia"/>
        </w:rPr>
      </w:pPr>
      <w:r>
        <w:rPr>
          <w:rFonts w:hint="eastAsia"/>
        </w:rPr>
        <w:t>圜钱的起源与发展</w:t>
      </w:r>
    </w:p>
    <w:p w14:paraId="340FCCD1" w14:textId="77777777" w:rsidR="00503A3C" w:rsidRDefault="00503A3C">
      <w:pPr>
        <w:rPr>
          <w:rFonts w:hint="eastAsia"/>
        </w:rPr>
      </w:pPr>
      <w:r>
        <w:rPr>
          <w:rFonts w:hint="eastAsia"/>
        </w:rPr>
        <w:t xml:space="preserve"> </w:t>
      </w:r>
    </w:p>
    <w:p w14:paraId="7BD74153" w14:textId="77777777" w:rsidR="00503A3C" w:rsidRDefault="00503A3C">
      <w:pPr>
        <w:rPr>
          <w:rFonts w:hint="eastAsia"/>
        </w:rPr>
      </w:pPr>
      <w:r>
        <w:rPr>
          <w:rFonts w:hint="eastAsia"/>
        </w:rPr>
        <w:t>圜钱的出现是随着商业活动的日益频繁以及人们对于交易媒介的需求增长而产生的。最早的圜钱形制较为简单，通常为圆形方孔，这不仅便于穿绳携带，而且也方便计数和储存。这种设计体现了古人对实用性的追求。随着时间的发展，圜钱逐渐演变出多种样式，包括但不限于圆孔圆钱、桥足布等。不同地区发行的圜钱在重量、大小上存在差异，但它们都遵循了圆形的基本形态。</w:t>
      </w:r>
    </w:p>
    <w:p w14:paraId="5E731F30" w14:textId="77777777" w:rsidR="00503A3C" w:rsidRDefault="00503A3C">
      <w:pPr>
        <w:rPr>
          <w:rFonts w:hint="eastAsia"/>
        </w:rPr>
      </w:pPr>
    </w:p>
    <w:p w14:paraId="35194B01" w14:textId="77777777" w:rsidR="00503A3C" w:rsidRDefault="00503A3C">
      <w:pPr>
        <w:rPr>
          <w:rFonts w:hint="eastAsia"/>
        </w:rPr>
      </w:pPr>
      <w:r>
        <w:rPr>
          <w:rFonts w:hint="eastAsia"/>
        </w:rPr>
        <w:t xml:space="preserve"> </w:t>
      </w:r>
    </w:p>
    <w:p w14:paraId="2F2DE962" w14:textId="77777777" w:rsidR="00503A3C" w:rsidRDefault="00503A3C">
      <w:pPr>
        <w:rPr>
          <w:rFonts w:hint="eastAsia"/>
        </w:rPr>
      </w:pPr>
      <w:r>
        <w:rPr>
          <w:rFonts w:hint="eastAsia"/>
        </w:rPr>
        <w:t>圜钱的文化意义</w:t>
      </w:r>
    </w:p>
    <w:p w14:paraId="515EA878" w14:textId="77777777" w:rsidR="00503A3C" w:rsidRDefault="00503A3C">
      <w:pPr>
        <w:rPr>
          <w:rFonts w:hint="eastAsia"/>
        </w:rPr>
      </w:pPr>
      <w:r>
        <w:rPr>
          <w:rFonts w:hint="eastAsia"/>
        </w:rPr>
        <w:t xml:space="preserve"> </w:t>
      </w:r>
    </w:p>
    <w:p w14:paraId="3DDBE489" w14:textId="77777777" w:rsidR="00503A3C" w:rsidRDefault="00503A3C">
      <w:pPr>
        <w:rPr>
          <w:rFonts w:hint="eastAsia"/>
        </w:rPr>
      </w:pPr>
      <w:r>
        <w:rPr>
          <w:rFonts w:hint="eastAsia"/>
        </w:rPr>
        <w:t>作为一种实物货币，圜钱不仅仅是一种经济交换工具，它还承载着丰富的文化内涵。在中国传统文化里，“圆”象征着和谐与完整，而“方孔”则寓意规矩方圆之道。因此，圆形方孔的设计既体现了古人对宇宙观的理解，也传达了他们对社会秩序的理想。圜钱上的铭文或图案往往蕴含着当时的哲学思想、宗教信仰以及艺术风格，成为了研究历史的重要资料。</w:t>
      </w:r>
    </w:p>
    <w:p w14:paraId="6F511717" w14:textId="77777777" w:rsidR="00503A3C" w:rsidRDefault="00503A3C">
      <w:pPr>
        <w:rPr>
          <w:rFonts w:hint="eastAsia"/>
        </w:rPr>
      </w:pPr>
    </w:p>
    <w:p w14:paraId="4F4611C4" w14:textId="77777777" w:rsidR="00503A3C" w:rsidRDefault="00503A3C">
      <w:pPr>
        <w:rPr>
          <w:rFonts w:hint="eastAsia"/>
        </w:rPr>
      </w:pPr>
      <w:r>
        <w:rPr>
          <w:rFonts w:hint="eastAsia"/>
        </w:rPr>
        <w:t xml:space="preserve"> </w:t>
      </w:r>
    </w:p>
    <w:p w14:paraId="671D9223" w14:textId="77777777" w:rsidR="00503A3C" w:rsidRDefault="00503A3C">
      <w:pPr>
        <w:rPr>
          <w:rFonts w:hint="eastAsia"/>
        </w:rPr>
      </w:pPr>
      <w:r>
        <w:rPr>
          <w:rFonts w:hint="eastAsia"/>
        </w:rPr>
        <w:t>圜钱的铸造工艺</w:t>
      </w:r>
    </w:p>
    <w:p w14:paraId="5DB0206E" w14:textId="77777777" w:rsidR="00503A3C" w:rsidRDefault="00503A3C">
      <w:pPr>
        <w:rPr>
          <w:rFonts w:hint="eastAsia"/>
        </w:rPr>
      </w:pPr>
      <w:r>
        <w:rPr>
          <w:rFonts w:hint="eastAsia"/>
        </w:rPr>
        <w:t xml:space="preserve"> </w:t>
      </w:r>
    </w:p>
    <w:p w14:paraId="4ACCD7EE" w14:textId="77777777" w:rsidR="00503A3C" w:rsidRDefault="00503A3C">
      <w:pPr>
        <w:rPr>
          <w:rFonts w:hint="eastAsia"/>
        </w:rPr>
      </w:pPr>
      <w:r>
        <w:rPr>
          <w:rFonts w:hint="eastAsia"/>
        </w:rPr>
        <w:t>铸造圜钱是一项复杂的工艺过程，需要经过选料、熔炼、模具制作、浇注成型等多个步骤。古代工匠们利用青铜为主要原料，通过精心调配合金比例来确保钱币的质量。为了提高效率并保证统一规格，他们发明了先进的铸造技术，如失蜡法、翻砂法等。这些方法使得圜钱能够大规模生产，并且保持较高的精度。在钱币表面刻字或绘制图案时，工匠们展示了极高的技艺水平，为后人留下了宝贵的艺术遗产。</w:t>
      </w:r>
    </w:p>
    <w:p w14:paraId="107540E7" w14:textId="77777777" w:rsidR="00503A3C" w:rsidRDefault="00503A3C">
      <w:pPr>
        <w:rPr>
          <w:rFonts w:hint="eastAsia"/>
        </w:rPr>
      </w:pPr>
    </w:p>
    <w:p w14:paraId="3F3F8EBE" w14:textId="77777777" w:rsidR="00503A3C" w:rsidRDefault="00503A3C">
      <w:pPr>
        <w:rPr>
          <w:rFonts w:hint="eastAsia"/>
        </w:rPr>
      </w:pPr>
      <w:r>
        <w:rPr>
          <w:rFonts w:hint="eastAsia"/>
        </w:rPr>
        <w:t xml:space="preserve"> </w:t>
      </w:r>
    </w:p>
    <w:p w14:paraId="1F5BD784" w14:textId="77777777" w:rsidR="00503A3C" w:rsidRDefault="00503A3C">
      <w:pPr>
        <w:rPr>
          <w:rFonts w:hint="eastAsia"/>
        </w:rPr>
      </w:pPr>
      <w:r>
        <w:rPr>
          <w:rFonts w:hint="eastAsia"/>
        </w:rPr>
        <w:t>圜钱的影响与传承</w:t>
      </w:r>
    </w:p>
    <w:p w14:paraId="1F27FE72" w14:textId="77777777" w:rsidR="00503A3C" w:rsidRDefault="00503A3C">
      <w:pPr>
        <w:rPr>
          <w:rFonts w:hint="eastAsia"/>
        </w:rPr>
      </w:pPr>
      <w:r>
        <w:rPr>
          <w:rFonts w:hint="eastAsia"/>
        </w:rPr>
        <w:t xml:space="preserve"> </w:t>
      </w:r>
    </w:p>
    <w:p w14:paraId="0C423025" w14:textId="77777777" w:rsidR="00503A3C" w:rsidRDefault="00503A3C">
      <w:pPr>
        <w:rPr>
          <w:rFonts w:hint="eastAsia"/>
        </w:rPr>
      </w:pPr>
      <w:r>
        <w:rPr>
          <w:rFonts w:hint="eastAsia"/>
        </w:rPr>
        <w:t>尽管圜钱最终被更加便捷的纸币所取代，但它对中国乃至东亚地区的货币制度产生了深远影响。其设计理念被后续历代所继承和发展，成为后来各种铜钱的基础。直到今天，当我们回顾这段历史时，仍然能感受到圜钱背后所蕴含的巨大价值。它不仅是经济发展的见证者，更是中华文明悠久历史的一个缩影。通过收藏和研究圜钱，我们可以更深入地了解古代社会的生活方式、经济状况以及文化交流。</w:t>
      </w:r>
    </w:p>
    <w:p w14:paraId="7294A8BD" w14:textId="77777777" w:rsidR="00503A3C" w:rsidRDefault="00503A3C">
      <w:pPr>
        <w:rPr>
          <w:rFonts w:hint="eastAsia"/>
        </w:rPr>
      </w:pPr>
    </w:p>
    <w:p w14:paraId="2A5EBF22" w14:textId="77777777" w:rsidR="00503A3C" w:rsidRDefault="00503A3C">
      <w:pPr>
        <w:rPr>
          <w:rFonts w:hint="eastAsia"/>
        </w:rPr>
      </w:pPr>
      <w:r>
        <w:rPr>
          <w:rFonts w:hint="eastAsia"/>
        </w:rPr>
        <w:t>本文是由每日作文网(2345lzwz.com)为大家创作</w:t>
      </w:r>
    </w:p>
    <w:p w14:paraId="7F4FCBF7" w14:textId="4C1A5C96" w:rsidR="00CC2D7B" w:rsidRDefault="00CC2D7B"/>
    <w:sectPr w:rsidR="00CC2D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7B"/>
    <w:rsid w:val="00503A3C"/>
    <w:rsid w:val="00912881"/>
    <w:rsid w:val="00CC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2F9724-1E44-4DB2-A931-E6C53036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2D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2D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2D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2D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2D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2D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2D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2D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2D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2D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2D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2D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2D7B"/>
    <w:rPr>
      <w:rFonts w:cstheme="majorBidi"/>
      <w:color w:val="2F5496" w:themeColor="accent1" w:themeShade="BF"/>
      <w:sz w:val="28"/>
      <w:szCs w:val="28"/>
    </w:rPr>
  </w:style>
  <w:style w:type="character" w:customStyle="1" w:styleId="50">
    <w:name w:val="标题 5 字符"/>
    <w:basedOn w:val="a0"/>
    <w:link w:val="5"/>
    <w:uiPriority w:val="9"/>
    <w:semiHidden/>
    <w:rsid w:val="00CC2D7B"/>
    <w:rPr>
      <w:rFonts w:cstheme="majorBidi"/>
      <w:color w:val="2F5496" w:themeColor="accent1" w:themeShade="BF"/>
      <w:sz w:val="24"/>
    </w:rPr>
  </w:style>
  <w:style w:type="character" w:customStyle="1" w:styleId="60">
    <w:name w:val="标题 6 字符"/>
    <w:basedOn w:val="a0"/>
    <w:link w:val="6"/>
    <w:uiPriority w:val="9"/>
    <w:semiHidden/>
    <w:rsid w:val="00CC2D7B"/>
    <w:rPr>
      <w:rFonts w:cstheme="majorBidi"/>
      <w:b/>
      <w:bCs/>
      <w:color w:val="2F5496" w:themeColor="accent1" w:themeShade="BF"/>
    </w:rPr>
  </w:style>
  <w:style w:type="character" w:customStyle="1" w:styleId="70">
    <w:name w:val="标题 7 字符"/>
    <w:basedOn w:val="a0"/>
    <w:link w:val="7"/>
    <w:uiPriority w:val="9"/>
    <w:semiHidden/>
    <w:rsid w:val="00CC2D7B"/>
    <w:rPr>
      <w:rFonts w:cstheme="majorBidi"/>
      <w:b/>
      <w:bCs/>
      <w:color w:val="595959" w:themeColor="text1" w:themeTint="A6"/>
    </w:rPr>
  </w:style>
  <w:style w:type="character" w:customStyle="1" w:styleId="80">
    <w:name w:val="标题 8 字符"/>
    <w:basedOn w:val="a0"/>
    <w:link w:val="8"/>
    <w:uiPriority w:val="9"/>
    <w:semiHidden/>
    <w:rsid w:val="00CC2D7B"/>
    <w:rPr>
      <w:rFonts w:cstheme="majorBidi"/>
      <w:color w:val="595959" w:themeColor="text1" w:themeTint="A6"/>
    </w:rPr>
  </w:style>
  <w:style w:type="character" w:customStyle="1" w:styleId="90">
    <w:name w:val="标题 9 字符"/>
    <w:basedOn w:val="a0"/>
    <w:link w:val="9"/>
    <w:uiPriority w:val="9"/>
    <w:semiHidden/>
    <w:rsid w:val="00CC2D7B"/>
    <w:rPr>
      <w:rFonts w:eastAsiaTheme="majorEastAsia" w:cstheme="majorBidi"/>
      <w:color w:val="595959" w:themeColor="text1" w:themeTint="A6"/>
    </w:rPr>
  </w:style>
  <w:style w:type="paragraph" w:styleId="a3">
    <w:name w:val="Title"/>
    <w:basedOn w:val="a"/>
    <w:next w:val="a"/>
    <w:link w:val="a4"/>
    <w:uiPriority w:val="10"/>
    <w:qFormat/>
    <w:rsid w:val="00CC2D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2D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2D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2D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2D7B"/>
    <w:pPr>
      <w:spacing w:before="160"/>
      <w:jc w:val="center"/>
    </w:pPr>
    <w:rPr>
      <w:i/>
      <w:iCs/>
      <w:color w:val="404040" w:themeColor="text1" w:themeTint="BF"/>
    </w:rPr>
  </w:style>
  <w:style w:type="character" w:customStyle="1" w:styleId="a8">
    <w:name w:val="引用 字符"/>
    <w:basedOn w:val="a0"/>
    <w:link w:val="a7"/>
    <w:uiPriority w:val="29"/>
    <w:rsid w:val="00CC2D7B"/>
    <w:rPr>
      <w:i/>
      <w:iCs/>
      <w:color w:val="404040" w:themeColor="text1" w:themeTint="BF"/>
    </w:rPr>
  </w:style>
  <w:style w:type="paragraph" w:styleId="a9">
    <w:name w:val="List Paragraph"/>
    <w:basedOn w:val="a"/>
    <w:uiPriority w:val="34"/>
    <w:qFormat/>
    <w:rsid w:val="00CC2D7B"/>
    <w:pPr>
      <w:ind w:left="720"/>
      <w:contextualSpacing/>
    </w:pPr>
  </w:style>
  <w:style w:type="character" w:styleId="aa">
    <w:name w:val="Intense Emphasis"/>
    <w:basedOn w:val="a0"/>
    <w:uiPriority w:val="21"/>
    <w:qFormat/>
    <w:rsid w:val="00CC2D7B"/>
    <w:rPr>
      <w:i/>
      <w:iCs/>
      <w:color w:val="2F5496" w:themeColor="accent1" w:themeShade="BF"/>
    </w:rPr>
  </w:style>
  <w:style w:type="paragraph" w:styleId="ab">
    <w:name w:val="Intense Quote"/>
    <w:basedOn w:val="a"/>
    <w:next w:val="a"/>
    <w:link w:val="ac"/>
    <w:uiPriority w:val="30"/>
    <w:qFormat/>
    <w:rsid w:val="00CC2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2D7B"/>
    <w:rPr>
      <w:i/>
      <w:iCs/>
      <w:color w:val="2F5496" w:themeColor="accent1" w:themeShade="BF"/>
    </w:rPr>
  </w:style>
  <w:style w:type="character" w:styleId="ad">
    <w:name w:val="Intense Reference"/>
    <w:basedOn w:val="a0"/>
    <w:uiPriority w:val="32"/>
    <w:qFormat/>
    <w:rsid w:val="00CC2D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