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6806" w14:textId="77777777" w:rsidR="00963DCA" w:rsidRDefault="00963DCA">
      <w:pPr>
        <w:rPr>
          <w:rFonts w:hint="eastAsia"/>
        </w:rPr>
      </w:pPr>
      <w:r>
        <w:rPr>
          <w:rFonts w:hint="eastAsia"/>
        </w:rPr>
        <w:t>后的拼音声调怎么标</w:t>
      </w:r>
    </w:p>
    <w:p w14:paraId="79AE7400" w14:textId="77777777" w:rsidR="00963DCA" w:rsidRDefault="00963DCA">
      <w:pPr>
        <w:rPr>
          <w:rFonts w:hint="eastAsia"/>
        </w:rPr>
      </w:pPr>
      <w:r>
        <w:rPr>
          <w:rFonts w:hint="eastAsia"/>
        </w:rPr>
        <w:t>汉语拼音是学习中文发音的重要工具，它通过字母组合和声调符号来表示汉字的读音。在书写汉语拼音时，准确地标记声调对于正确表达字词的发音至关重要。为了帮助大家更好地理解如何标注后的拼音声调，本文将详细解析其规则和方法。</w:t>
      </w:r>
    </w:p>
    <w:p w14:paraId="3EF1CAA2" w14:textId="77777777" w:rsidR="00963DCA" w:rsidRDefault="00963DCA">
      <w:pPr>
        <w:rPr>
          <w:rFonts w:hint="eastAsia"/>
        </w:rPr>
      </w:pPr>
    </w:p>
    <w:p w14:paraId="201B1DEE" w14:textId="77777777" w:rsidR="00963DCA" w:rsidRDefault="00963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4A07D" w14:textId="77777777" w:rsidR="00963DCA" w:rsidRDefault="00963DCA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51B3F379" w14:textId="77777777" w:rsidR="00963DCA" w:rsidRDefault="00963DCA">
      <w:pPr>
        <w:rPr>
          <w:rFonts w:hint="eastAsia"/>
        </w:rPr>
      </w:pPr>
      <w:r>
        <w:rPr>
          <w:rFonts w:hint="eastAsia"/>
        </w:rPr>
        <w:t>汉语普通话共有四个基本声调，分别是阴平（第一声）、阳平（第二声）、上声（第三声）以及去声（第四声），此外还有一个轻声。每个声调都有其独特的音高变化模式，这直接影响到汉字的含义。例如，“妈”（mā）、“麻”（má）、“马”（mǎ）和“骂”（mà）这四个字虽然拼音字母相同，但因为声调不同，所以代表完全不同的意思。</w:t>
      </w:r>
    </w:p>
    <w:p w14:paraId="5AC17067" w14:textId="77777777" w:rsidR="00963DCA" w:rsidRDefault="00963DCA">
      <w:pPr>
        <w:rPr>
          <w:rFonts w:hint="eastAsia"/>
        </w:rPr>
      </w:pPr>
    </w:p>
    <w:p w14:paraId="4B6A8C21" w14:textId="77777777" w:rsidR="00963DCA" w:rsidRDefault="00963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299BD" w14:textId="77777777" w:rsidR="00963DCA" w:rsidRDefault="00963DCA">
      <w:pPr>
        <w:rPr>
          <w:rFonts w:hint="eastAsia"/>
        </w:rPr>
      </w:pPr>
      <w:r>
        <w:rPr>
          <w:rFonts w:hint="eastAsia"/>
        </w:rPr>
        <w:t>如何确定声调位置</w:t>
      </w:r>
    </w:p>
    <w:p w14:paraId="3F5DDD07" w14:textId="77777777" w:rsidR="00963DCA" w:rsidRDefault="00963DCA">
      <w:pPr>
        <w:rPr>
          <w:rFonts w:hint="eastAsia"/>
        </w:rPr>
      </w:pPr>
      <w:r>
        <w:rPr>
          <w:rFonts w:hint="eastAsia"/>
        </w:rPr>
        <w:t>当遇到带韵母的拼音如后时，声调符号通常标记在主要元音上。如果一个音节中有多个元音，则按照以下原则选择：首先看是否有a或o，若有则标在此元音之上；若无，则找e或i，并依此顺序选定；最后才是u或ü。对于后的拼音来说，由于存在双元音ou，根据规则应该把声调标在o上面。</w:t>
      </w:r>
    </w:p>
    <w:p w14:paraId="6D7E2769" w14:textId="77777777" w:rsidR="00963DCA" w:rsidRDefault="00963DCA">
      <w:pPr>
        <w:rPr>
          <w:rFonts w:hint="eastAsia"/>
        </w:rPr>
      </w:pPr>
    </w:p>
    <w:p w14:paraId="6BA35A94" w14:textId="77777777" w:rsidR="00963DCA" w:rsidRDefault="00963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88677" w14:textId="77777777" w:rsidR="00963DCA" w:rsidRDefault="00963DCA">
      <w:pPr>
        <w:rPr>
          <w:rFonts w:hint="eastAsia"/>
        </w:rPr>
      </w:pPr>
      <w:r>
        <w:rPr>
          <w:rFonts w:hint="eastAsia"/>
        </w:rPr>
        <w:t>具体示例分析</w:t>
      </w:r>
    </w:p>
    <w:p w14:paraId="2E44F3A6" w14:textId="77777777" w:rsidR="00963DCA" w:rsidRDefault="00963DCA">
      <w:pPr>
        <w:rPr>
          <w:rFonts w:hint="eastAsia"/>
        </w:rPr>
      </w:pPr>
      <w:r>
        <w:rPr>
          <w:rFonts w:hint="eastAsia"/>
        </w:rPr>
        <w:t>以“有”字为例，它的拼音是yǒu，这里我们可以看到声调被正确地放在了o上面。这是因为o是这个音节中按上述规则最先出现的主要元音。同样地，“走”（zǒu）、“九”（jiǔ）等字也遵循相同的规则。值得注意的是，在某些特殊情况下，比如iou、uei、uen这样的复韵母组合，实际书写时会简化为iu、ui、un，此时声调仍然要按照原始的完整形式来决定标记的位置。</w:t>
      </w:r>
    </w:p>
    <w:p w14:paraId="16AB1F9F" w14:textId="77777777" w:rsidR="00963DCA" w:rsidRDefault="00963DCA">
      <w:pPr>
        <w:rPr>
          <w:rFonts w:hint="eastAsia"/>
        </w:rPr>
      </w:pPr>
    </w:p>
    <w:p w14:paraId="27724E86" w14:textId="77777777" w:rsidR="00963DCA" w:rsidRDefault="00963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66564" w14:textId="77777777" w:rsidR="00963DCA" w:rsidRDefault="00963DCA">
      <w:pPr>
        <w:rPr>
          <w:rFonts w:hint="eastAsia"/>
        </w:rPr>
      </w:pPr>
      <w:r>
        <w:rPr>
          <w:rFonts w:hint="eastAsia"/>
        </w:rPr>
        <w:t>特殊情况处理</w:t>
      </w:r>
    </w:p>
    <w:p w14:paraId="719CCCBD" w14:textId="77777777" w:rsidR="00963DCA" w:rsidRDefault="00963DCA">
      <w:pPr>
        <w:rPr>
          <w:rFonts w:hint="eastAsia"/>
        </w:rPr>
      </w:pPr>
      <w:r>
        <w:rPr>
          <w:rFonts w:hint="eastAsia"/>
        </w:rPr>
        <w:t>对于一些特殊的拼音结构，如er化音、儿化音等情况，声调标记也有特别的规定。例如，“花儿”的拼音写作huār，其中的r并非独立的音素而是表示卷舌动作，因此声调只标记在前面的元音上。当两个三声相连时，第一个三声需要变为二声，这是为了使发音更加流畅自然。</w:t>
      </w:r>
    </w:p>
    <w:p w14:paraId="445A39F3" w14:textId="77777777" w:rsidR="00963DCA" w:rsidRDefault="00963DCA">
      <w:pPr>
        <w:rPr>
          <w:rFonts w:hint="eastAsia"/>
        </w:rPr>
      </w:pPr>
    </w:p>
    <w:p w14:paraId="18543895" w14:textId="77777777" w:rsidR="00963DCA" w:rsidRDefault="00963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A7B61" w14:textId="77777777" w:rsidR="00963DCA" w:rsidRDefault="00963DCA">
      <w:pPr>
        <w:rPr>
          <w:rFonts w:hint="eastAsia"/>
        </w:rPr>
      </w:pPr>
      <w:r>
        <w:rPr>
          <w:rFonts w:hint="eastAsia"/>
        </w:rPr>
        <w:t>最后的总结</w:t>
      </w:r>
    </w:p>
    <w:p w14:paraId="5AEACF5D" w14:textId="77777777" w:rsidR="00963DCA" w:rsidRDefault="00963DCA">
      <w:pPr>
        <w:rPr>
          <w:rFonts w:hint="eastAsia"/>
        </w:rPr>
      </w:pPr>
      <w:r>
        <w:rPr>
          <w:rFonts w:hint="eastAsia"/>
        </w:rPr>
        <w:t>正确地给后的拼音标注声调不仅有助于提高语言交流的有效性，也是掌握汉语发音规则的重要一环。通过了解并实践这些基本原则，我们可以更准确地使用汉语拼音系统，从而提升中文学习效率。希望这篇文章能够为大家提供有价值的指导，让大家在日常的学习和生活中受益匪浅。</w:t>
      </w:r>
    </w:p>
    <w:p w14:paraId="1B8F1BAE" w14:textId="77777777" w:rsidR="00963DCA" w:rsidRDefault="00963DCA">
      <w:pPr>
        <w:rPr>
          <w:rFonts w:hint="eastAsia"/>
        </w:rPr>
      </w:pPr>
    </w:p>
    <w:p w14:paraId="2A22C4A5" w14:textId="77777777" w:rsidR="00963DCA" w:rsidRDefault="00963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F7EFB" w14:textId="5C259DC7" w:rsidR="008B28F7" w:rsidRDefault="008B28F7"/>
    <w:sectPr w:rsidR="008B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F7"/>
    <w:rsid w:val="0013052C"/>
    <w:rsid w:val="008B28F7"/>
    <w:rsid w:val="009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1D116-5FB8-454F-9A77-FD82B52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