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636F9" w14:textId="77777777" w:rsidR="00CC2AB9" w:rsidRDefault="00CC2AB9">
      <w:pPr>
        <w:rPr>
          <w:rFonts w:hint="eastAsia"/>
        </w:rPr>
      </w:pPr>
      <w:r>
        <w:rPr>
          <w:rFonts w:hint="eastAsia"/>
        </w:rPr>
        <w:t>hou4 chu3 li4 de pin1 yin1</w:t>
      </w:r>
    </w:p>
    <w:p w14:paraId="24B2908B" w14:textId="77777777" w:rsidR="00CC2AB9" w:rsidRDefault="00CC2AB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652F9" w14:textId="77777777" w:rsidR="00CC2AB9" w:rsidRDefault="00CC2AB9">
      <w:pPr>
        <w:rPr>
          <w:rFonts w:hint="eastAsia"/>
        </w:rPr>
      </w:pPr>
      <w:r>
        <w:rPr>
          <w:rFonts w:hint="eastAsia"/>
        </w:rPr>
        <w:t>在中文语言学和汉字输入法中，“后处理的拼音”通常指的是对拼音进行调整以适应特定语境或规则的过程。当提到拼音时，我们往往首先想到的是汉语拼音方案，这是中华人民共和国于1958年正式公布的一种拉丁字母拼写法，用于标注普通话的发音。然而，由于汉语的复杂性和多样性，简单的拼音输入可能不足以准确表达使用者想要传达的信息，因此需要通过后处理来提高准确度。</w:t>
      </w:r>
    </w:p>
    <w:p w14:paraId="4F301D91" w14:textId="77777777" w:rsidR="00CC2AB9" w:rsidRDefault="00CC2AB9">
      <w:pPr>
        <w:rPr>
          <w:rFonts w:hint="eastAsia"/>
        </w:rPr>
      </w:pPr>
    </w:p>
    <w:p w14:paraId="6C28F605" w14:textId="77777777" w:rsidR="00CC2AB9" w:rsidRDefault="00CC2AB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E8F0D7" w14:textId="77777777" w:rsidR="00CC2AB9" w:rsidRDefault="00CC2AB9">
      <w:pPr>
        <w:rPr>
          <w:rFonts w:hint="eastAsia"/>
        </w:rPr>
      </w:pPr>
      <w:r>
        <w:rPr>
          <w:rFonts w:hint="eastAsia"/>
        </w:rPr>
        <w:t>拼音后处理的重要性</w:t>
      </w:r>
    </w:p>
    <w:p w14:paraId="3DC94E01" w14:textId="77777777" w:rsidR="00CC2AB9" w:rsidRDefault="00CC2AB9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C290B" w14:textId="77777777" w:rsidR="00CC2AB9" w:rsidRDefault="00CC2AB9">
      <w:pPr>
        <w:rPr>
          <w:rFonts w:hint="eastAsia"/>
        </w:rPr>
      </w:pPr>
      <w:r>
        <w:rPr>
          <w:rFonts w:hint="eastAsia"/>
        </w:rPr>
        <w:t>拼音后处理对于提升语音识别、文本输入和信息检索等应用的准确性至关重要。例如，在语音识别技术中，原始的语音信号被转换成拼音字符串之后，可能因为口音、背景噪音或其他因素而产生误差。这时，就需要通过一系列算法和技术手段对这些拼音进行优化，如错误纠正、同音字辨析、语法分析等，从而更准确地还原出用户的实际意图。拼音后处理还可以帮助解决多音字问题，即同一个汉字有多种读音的情况，这对于提高机器翻译质量和用户体验具有重要意义。</w:t>
      </w:r>
    </w:p>
    <w:p w14:paraId="5584F822" w14:textId="77777777" w:rsidR="00CC2AB9" w:rsidRDefault="00CC2AB9">
      <w:pPr>
        <w:rPr>
          <w:rFonts w:hint="eastAsia"/>
        </w:rPr>
      </w:pPr>
    </w:p>
    <w:p w14:paraId="73F8207A" w14:textId="77777777" w:rsidR="00CC2AB9" w:rsidRDefault="00CC2AB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CD57F1" w14:textId="77777777" w:rsidR="00CC2AB9" w:rsidRDefault="00CC2AB9">
      <w:pPr>
        <w:rPr>
          <w:rFonts w:hint="eastAsia"/>
        </w:rPr>
      </w:pPr>
      <w:r>
        <w:rPr>
          <w:rFonts w:hint="eastAsia"/>
        </w:rPr>
        <w:t>后处理的方法与技术</w:t>
      </w:r>
    </w:p>
    <w:p w14:paraId="4B206B32" w14:textId="77777777" w:rsidR="00CC2AB9" w:rsidRDefault="00CC2AB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CEC1C3" w14:textId="77777777" w:rsidR="00CC2AB9" w:rsidRDefault="00CC2AB9">
      <w:pPr>
        <w:rPr>
          <w:rFonts w:hint="eastAsia"/>
        </w:rPr>
      </w:pPr>
      <w:r>
        <w:rPr>
          <w:rFonts w:hint="eastAsia"/>
        </w:rPr>
        <w:t>实现拼音后处理的方法多种多样，主要包括基于规则的方法、统计模型以及近年来兴起的深度学习方法。基于规则的方法依赖于预先定义的语言学规则和模式匹配策略，虽然简单直观但灵活性较差；统计模型则通过对大规模语料库的学习，自动发现并利用其中隐藏的概率分布规律，能够较好地应对复杂的语言现象；深度学习方法则进一步将神经网络应用于拼音后处理任务，可以捕捉到更加细微的语言特征，为用户提供更为精准的服务。随着人工智能技术的发展，越来越多的创新技术和理论被引入到拼音后处理领域，不断推动着该领域的进步。</w:t>
      </w:r>
    </w:p>
    <w:p w14:paraId="4FE8BAAC" w14:textId="77777777" w:rsidR="00CC2AB9" w:rsidRDefault="00CC2AB9">
      <w:pPr>
        <w:rPr>
          <w:rFonts w:hint="eastAsia"/>
        </w:rPr>
      </w:pPr>
    </w:p>
    <w:p w14:paraId="0846B354" w14:textId="77777777" w:rsidR="00CC2AB9" w:rsidRDefault="00CC2AB9">
      <w:pPr>
        <w:rPr>
          <w:rFonts w:hint="eastAsia"/>
        </w:rPr>
      </w:pPr>
      <w:r>
        <w:rPr>
          <w:rFonts w:hint="eastAsia"/>
        </w:rPr>
        <w:t xml:space="preserve"> </w:t>
      </w:r>
    </w:p>
    <w:p w14:paraId="7423E375" w14:textId="77777777" w:rsidR="00CC2AB9" w:rsidRDefault="00CC2AB9">
      <w:pPr>
        <w:rPr>
          <w:rFonts w:hint="eastAsia"/>
        </w:rPr>
      </w:pPr>
      <w:r>
        <w:rPr>
          <w:rFonts w:hint="eastAsia"/>
        </w:rPr>
        <w:t>应用场景与未来展望</w:t>
      </w:r>
    </w:p>
    <w:p w14:paraId="08F45759" w14:textId="77777777" w:rsidR="00CC2AB9" w:rsidRDefault="00CC2AB9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9B28E" w14:textId="77777777" w:rsidR="00CC2AB9" w:rsidRDefault="00CC2AB9">
      <w:pPr>
        <w:rPr>
          <w:rFonts w:hint="eastAsia"/>
        </w:rPr>
      </w:pPr>
      <w:r>
        <w:rPr>
          <w:rFonts w:hint="eastAsia"/>
        </w:rPr>
        <w:t>拼音后处理广泛应用于智能语音助手、在线教育平台、移动设备输入法等多个方面，极大地改善了人机交互体验。展望未来，随着自然语言处理技术的不断发展和完善，我们可以期待拼音后处理将在更多新兴领域发挥重要作用，比如增强现实（AR）、虚拟现实（VR）中的语音交互，智能家居系统中的命令解析等。跨学科研究也将为拼音后处理带来新的思路和解决方案，如结合心理学、认知科学等领域知识，探索人类如何理解和生成语言，进而开发出更加人性化的后处理机制。拼音后处理作为连接计算机与人类语言世界的一座桥梁，其价值不可估量，发展前景广阔。</w:t>
      </w:r>
    </w:p>
    <w:p w14:paraId="3186D06E" w14:textId="77777777" w:rsidR="00CC2AB9" w:rsidRDefault="00CC2AB9">
      <w:pPr>
        <w:rPr>
          <w:rFonts w:hint="eastAsia"/>
        </w:rPr>
      </w:pPr>
    </w:p>
    <w:p w14:paraId="69E651A1" w14:textId="77777777" w:rsidR="00CC2AB9" w:rsidRDefault="00CC2A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6005D6" w14:textId="1BF6E61B" w:rsidR="00CE11D1" w:rsidRDefault="00CE11D1"/>
    <w:sectPr w:rsidR="00CE1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D1"/>
    <w:rsid w:val="0013052C"/>
    <w:rsid w:val="00CC2AB9"/>
    <w:rsid w:val="00CE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8F811-F830-4EF2-BD07-D0A36303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1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1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1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1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1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1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1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1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1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1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1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11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11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11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11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11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11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11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1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1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11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11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1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1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11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1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