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FAE52" w14:textId="77777777" w:rsidR="001F6635" w:rsidRDefault="001F6635">
      <w:pPr>
        <w:rPr>
          <w:rFonts w:hint="eastAsia"/>
        </w:rPr>
      </w:pPr>
      <w:r>
        <w:rPr>
          <w:rFonts w:hint="eastAsia"/>
        </w:rPr>
        <w:t>稼的拼音正确发音</w:t>
      </w:r>
    </w:p>
    <w:p w14:paraId="2743696B" w14:textId="77777777" w:rsidR="001F6635" w:rsidRDefault="001F6635">
      <w:pPr>
        <w:rPr>
          <w:rFonts w:hint="eastAsia"/>
        </w:rPr>
      </w:pPr>
      <w:r>
        <w:rPr>
          <w:rFonts w:hint="eastAsia"/>
        </w:rPr>
        <w:t>在汉语中，“稼”字的拼音是 jià。这个读音包含了两个部分：声母 j 和韵母 ià。声母 j 是一个清擦音，发音时舌尖轻触上门牙背面，气流通过舌面和硬腭之间的狭窄空间摩擦而出。韵母 ià 实际上是由 i 和 a 两个音素组成，i 是一个高前不圆唇元音，而 a 则是一个低元音，在发音时舌头位置较低，口腔开度较大。</w:t>
      </w:r>
    </w:p>
    <w:p w14:paraId="2982D262" w14:textId="77777777" w:rsidR="001F6635" w:rsidRDefault="001F6635">
      <w:pPr>
        <w:rPr>
          <w:rFonts w:hint="eastAsia"/>
        </w:rPr>
      </w:pPr>
    </w:p>
    <w:p w14:paraId="62724789" w14:textId="77777777" w:rsidR="001F6635" w:rsidRDefault="001F6635">
      <w:pPr>
        <w:rPr>
          <w:rFonts w:hint="eastAsia"/>
        </w:rPr>
      </w:pPr>
      <w:r>
        <w:rPr>
          <w:rFonts w:hint="eastAsia"/>
        </w:rPr>
        <w:t xml:space="preserve"> </w:t>
      </w:r>
    </w:p>
    <w:p w14:paraId="103092EE" w14:textId="77777777" w:rsidR="001F6635" w:rsidRDefault="001F6635">
      <w:pPr>
        <w:rPr>
          <w:rFonts w:hint="eastAsia"/>
        </w:rPr>
      </w:pPr>
      <w:r>
        <w:rPr>
          <w:rFonts w:hint="eastAsia"/>
        </w:rPr>
        <w:t>了解“稼”的意义</w:t>
      </w:r>
    </w:p>
    <w:p w14:paraId="257CD849" w14:textId="77777777" w:rsidR="001F6635" w:rsidRDefault="001F6635">
      <w:pPr>
        <w:rPr>
          <w:rFonts w:hint="eastAsia"/>
        </w:rPr>
      </w:pPr>
      <w:r>
        <w:rPr>
          <w:rFonts w:hint="eastAsia"/>
        </w:rPr>
        <w:t>“稼”这个汉字不仅仅是一个语音符号，它还承载着深厚的文化意义。在古代中国，“稼”指的是种植谷物等农作物的行为或过程，特别是指播种与收获。“稼穑”一词更是频繁出现在古籍中，用来描述农民辛勤耕种、精心照料作物直至收割的过程。因此，“稼”字对于理解中国古代农业社会的生活方式及价值观具有重要意义。</w:t>
      </w:r>
    </w:p>
    <w:p w14:paraId="3BE8443A" w14:textId="77777777" w:rsidR="001F6635" w:rsidRDefault="001F6635">
      <w:pPr>
        <w:rPr>
          <w:rFonts w:hint="eastAsia"/>
        </w:rPr>
      </w:pPr>
    </w:p>
    <w:p w14:paraId="6183BFAC" w14:textId="77777777" w:rsidR="001F6635" w:rsidRDefault="001F6635">
      <w:pPr>
        <w:rPr>
          <w:rFonts w:hint="eastAsia"/>
        </w:rPr>
      </w:pPr>
      <w:r>
        <w:rPr>
          <w:rFonts w:hint="eastAsia"/>
        </w:rPr>
        <w:t xml:space="preserve"> </w:t>
      </w:r>
    </w:p>
    <w:p w14:paraId="0B7A6020" w14:textId="77777777" w:rsidR="001F6635" w:rsidRDefault="001F6635">
      <w:pPr>
        <w:rPr>
          <w:rFonts w:hint="eastAsia"/>
        </w:rPr>
      </w:pPr>
      <w:r>
        <w:rPr>
          <w:rFonts w:hint="eastAsia"/>
        </w:rPr>
        <w:t>发音技巧与练习</w:t>
      </w:r>
    </w:p>
    <w:p w14:paraId="1C7B1A04" w14:textId="77777777" w:rsidR="001F6635" w:rsidRDefault="001F6635">
      <w:pPr>
        <w:rPr>
          <w:rFonts w:hint="eastAsia"/>
        </w:rPr>
      </w:pPr>
      <w:r>
        <w:rPr>
          <w:rFonts w:hint="eastAsia"/>
        </w:rPr>
        <w:t>为了准确地发出“稼”的拼音 jià，可以尝试以下发音技巧。确保能够清晰地发出声母 j 的声音，这需要练习让气流顺畅地从舌面与硬腭之间流出，同时保持一定的摩擦感。接着，平滑过渡到韵母 i 的发音，这时嘴唇应保持自然放松的状态，避免不必要的动作影响发音质量。将声音自然地延展至 a 的发音，此时口型要充分打开，给予足够的空间让声音饱满。重复练习这几个步骤，有助于掌握“稼”字的正确发音。</w:t>
      </w:r>
    </w:p>
    <w:p w14:paraId="0E7C92BF" w14:textId="77777777" w:rsidR="001F6635" w:rsidRDefault="001F6635">
      <w:pPr>
        <w:rPr>
          <w:rFonts w:hint="eastAsia"/>
        </w:rPr>
      </w:pPr>
    </w:p>
    <w:p w14:paraId="62232E60" w14:textId="77777777" w:rsidR="001F6635" w:rsidRDefault="001F6635">
      <w:pPr>
        <w:rPr>
          <w:rFonts w:hint="eastAsia"/>
        </w:rPr>
      </w:pPr>
      <w:r>
        <w:rPr>
          <w:rFonts w:hint="eastAsia"/>
        </w:rPr>
        <w:t xml:space="preserve"> </w:t>
      </w:r>
    </w:p>
    <w:p w14:paraId="5B9D9935" w14:textId="77777777" w:rsidR="001F6635" w:rsidRDefault="001F6635">
      <w:pPr>
        <w:rPr>
          <w:rFonts w:hint="eastAsia"/>
        </w:rPr>
      </w:pPr>
      <w:r>
        <w:rPr>
          <w:rFonts w:hint="eastAsia"/>
        </w:rPr>
        <w:t>相关词汇与扩展学习</w:t>
      </w:r>
    </w:p>
    <w:p w14:paraId="776C8AA5" w14:textId="77777777" w:rsidR="001F6635" w:rsidRDefault="001F6635">
      <w:pPr>
        <w:rPr>
          <w:rFonts w:hint="eastAsia"/>
        </w:rPr>
      </w:pPr>
      <w:r>
        <w:rPr>
          <w:rFonts w:hint="eastAsia"/>
        </w:rPr>
        <w:t>除了单独学习“稼”的发音外，还可以通过学习一些包含该字的成语或短语来加深对它的理解和记忆。例如，“精耕细作”形容农业生产中非常细致认真的态度；“五谷丰登”则是用来祝福丰收的美好词语。这些词汇不仅丰富了语言表达，也反映了中国古代农耕文化的智慧结晶。学习者也可以探索更多关于中国传统农业的知识，这样不仅能提高中文水平，还能增进对中国文化的认识。</w:t>
      </w:r>
    </w:p>
    <w:p w14:paraId="6EA83BBC" w14:textId="77777777" w:rsidR="001F6635" w:rsidRDefault="001F6635">
      <w:pPr>
        <w:rPr>
          <w:rFonts w:hint="eastAsia"/>
        </w:rPr>
      </w:pPr>
    </w:p>
    <w:p w14:paraId="303F6F74" w14:textId="77777777" w:rsidR="001F6635" w:rsidRDefault="001F6635">
      <w:pPr>
        <w:rPr>
          <w:rFonts w:hint="eastAsia"/>
        </w:rPr>
      </w:pPr>
      <w:r>
        <w:rPr>
          <w:rFonts w:hint="eastAsia"/>
        </w:rPr>
        <w:t>本文是由每日作文网(2345lzwz.com)为大家创作</w:t>
      </w:r>
    </w:p>
    <w:p w14:paraId="10570322" w14:textId="47089B6D" w:rsidR="004519F2" w:rsidRDefault="004519F2"/>
    <w:sectPr w:rsidR="004519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F2"/>
    <w:rsid w:val="001F6635"/>
    <w:rsid w:val="004519F2"/>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650937-A46C-497F-9993-F376491B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19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19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19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19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19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19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19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19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19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19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19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19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19F2"/>
    <w:rPr>
      <w:rFonts w:cstheme="majorBidi"/>
      <w:color w:val="2F5496" w:themeColor="accent1" w:themeShade="BF"/>
      <w:sz w:val="28"/>
      <w:szCs w:val="28"/>
    </w:rPr>
  </w:style>
  <w:style w:type="character" w:customStyle="1" w:styleId="50">
    <w:name w:val="标题 5 字符"/>
    <w:basedOn w:val="a0"/>
    <w:link w:val="5"/>
    <w:uiPriority w:val="9"/>
    <w:semiHidden/>
    <w:rsid w:val="004519F2"/>
    <w:rPr>
      <w:rFonts w:cstheme="majorBidi"/>
      <w:color w:val="2F5496" w:themeColor="accent1" w:themeShade="BF"/>
      <w:sz w:val="24"/>
    </w:rPr>
  </w:style>
  <w:style w:type="character" w:customStyle="1" w:styleId="60">
    <w:name w:val="标题 6 字符"/>
    <w:basedOn w:val="a0"/>
    <w:link w:val="6"/>
    <w:uiPriority w:val="9"/>
    <w:semiHidden/>
    <w:rsid w:val="004519F2"/>
    <w:rPr>
      <w:rFonts w:cstheme="majorBidi"/>
      <w:b/>
      <w:bCs/>
      <w:color w:val="2F5496" w:themeColor="accent1" w:themeShade="BF"/>
    </w:rPr>
  </w:style>
  <w:style w:type="character" w:customStyle="1" w:styleId="70">
    <w:name w:val="标题 7 字符"/>
    <w:basedOn w:val="a0"/>
    <w:link w:val="7"/>
    <w:uiPriority w:val="9"/>
    <w:semiHidden/>
    <w:rsid w:val="004519F2"/>
    <w:rPr>
      <w:rFonts w:cstheme="majorBidi"/>
      <w:b/>
      <w:bCs/>
      <w:color w:val="595959" w:themeColor="text1" w:themeTint="A6"/>
    </w:rPr>
  </w:style>
  <w:style w:type="character" w:customStyle="1" w:styleId="80">
    <w:name w:val="标题 8 字符"/>
    <w:basedOn w:val="a0"/>
    <w:link w:val="8"/>
    <w:uiPriority w:val="9"/>
    <w:semiHidden/>
    <w:rsid w:val="004519F2"/>
    <w:rPr>
      <w:rFonts w:cstheme="majorBidi"/>
      <w:color w:val="595959" w:themeColor="text1" w:themeTint="A6"/>
    </w:rPr>
  </w:style>
  <w:style w:type="character" w:customStyle="1" w:styleId="90">
    <w:name w:val="标题 9 字符"/>
    <w:basedOn w:val="a0"/>
    <w:link w:val="9"/>
    <w:uiPriority w:val="9"/>
    <w:semiHidden/>
    <w:rsid w:val="004519F2"/>
    <w:rPr>
      <w:rFonts w:eastAsiaTheme="majorEastAsia" w:cstheme="majorBidi"/>
      <w:color w:val="595959" w:themeColor="text1" w:themeTint="A6"/>
    </w:rPr>
  </w:style>
  <w:style w:type="paragraph" w:styleId="a3">
    <w:name w:val="Title"/>
    <w:basedOn w:val="a"/>
    <w:next w:val="a"/>
    <w:link w:val="a4"/>
    <w:uiPriority w:val="10"/>
    <w:qFormat/>
    <w:rsid w:val="004519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19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9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19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19F2"/>
    <w:pPr>
      <w:spacing w:before="160"/>
      <w:jc w:val="center"/>
    </w:pPr>
    <w:rPr>
      <w:i/>
      <w:iCs/>
      <w:color w:val="404040" w:themeColor="text1" w:themeTint="BF"/>
    </w:rPr>
  </w:style>
  <w:style w:type="character" w:customStyle="1" w:styleId="a8">
    <w:name w:val="引用 字符"/>
    <w:basedOn w:val="a0"/>
    <w:link w:val="a7"/>
    <w:uiPriority w:val="29"/>
    <w:rsid w:val="004519F2"/>
    <w:rPr>
      <w:i/>
      <w:iCs/>
      <w:color w:val="404040" w:themeColor="text1" w:themeTint="BF"/>
    </w:rPr>
  </w:style>
  <w:style w:type="paragraph" w:styleId="a9">
    <w:name w:val="List Paragraph"/>
    <w:basedOn w:val="a"/>
    <w:uiPriority w:val="34"/>
    <w:qFormat/>
    <w:rsid w:val="004519F2"/>
    <w:pPr>
      <w:ind w:left="720"/>
      <w:contextualSpacing/>
    </w:pPr>
  </w:style>
  <w:style w:type="character" w:styleId="aa">
    <w:name w:val="Intense Emphasis"/>
    <w:basedOn w:val="a0"/>
    <w:uiPriority w:val="21"/>
    <w:qFormat/>
    <w:rsid w:val="004519F2"/>
    <w:rPr>
      <w:i/>
      <w:iCs/>
      <w:color w:val="2F5496" w:themeColor="accent1" w:themeShade="BF"/>
    </w:rPr>
  </w:style>
  <w:style w:type="paragraph" w:styleId="ab">
    <w:name w:val="Intense Quote"/>
    <w:basedOn w:val="a"/>
    <w:next w:val="a"/>
    <w:link w:val="ac"/>
    <w:uiPriority w:val="30"/>
    <w:qFormat/>
    <w:rsid w:val="004519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19F2"/>
    <w:rPr>
      <w:i/>
      <w:iCs/>
      <w:color w:val="2F5496" w:themeColor="accent1" w:themeShade="BF"/>
    </w:rPr>
  </w:style>
  <w:style w:type="character" w:styleId="ad">
    <w:name w:val="Intense Reference"/>
    <w:basedOn w:val="a0"/>
    <w:uiPriority w:val="32"/>
    <w:qFormat/>
    <w:rsid w:val="004519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