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F781" w14:textId="77777777" w:rsidR="00A17714" w:rsidRDefault="00A17714">
      <w:pPr>
        <w:rPr>
          <w:rFonts w:hint="eastAsia"/>
        </w:rPr>
      </w:pPr>
      <w:r>
        <w:rPr>
          <w:rFonts w:hint="eastAsia"/>
        </w:rPr>
        <w:t>马拉犁的拼音声调：mǎ lā lí</w:t>
      </w:r>
    </w:p>
    <w:p w14:paraId="761B82AF" w14:textId="77777777" w:rsidR="00A17714" w:rsidRDefault="00A17714">
      <w:pPr>
        <w:rPr>
          <w:rFonts w:hint="eastAsia"/>
        </w:rPr>
      </w:pPr>
      <w:r>
        <w:rPr>
          <w:rFonts w:hint="eastAsia"/>
        </w:rPr>
        <w:t>在中国北方广袤的田野上，一种古老而传统的农耕方式延续了数千年。马拉犁（mǎ lā lí），这三个字不仅代表着农民们与土地之间的深厚联系，也象征着中国悠久的农业历史和文化传承。在现代机械尚未普及之前，马是农田里的主要劳动力之一，它们拉着沉重的犁具，在春日里翻动土壤，为播种做好准备。</w:t>
      </w:r>
    </w:p>
    <w:p w14:paraId="50544EFE" w14:textId="77777777" w:rsidR="00A17714" w:rsidRDefault="00A17714">
      <w:pPr>
        <w:rPr>
          <w:rFonts w:hint="eastAsia"/>
        </w:rPr>
      </w:pPr>
    </w:p>
    <w:p w14:paraId="0D444803" w14:textId="77777777" w:rsidR="00A17714" w:rsidRDefault="00A1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0779C" w14:textId="77777777" w:rsidR="00A17714" w:rsidRDefault="00A17714">
      <w:pPr>
        <w:rPr>
          <w:rFonts w:hint="eastAsia"/>
        </w:rPr>
      </w:pPr>
      <w:r>
        <w:rPr>
          <w:rFonts w:hint="eastAsia"/>
        </w:rPr>
        <w:t>传统农耕的智慧结晶</w:t>
      </w:r>
    </w:p>
    <w:p w14:paraId="36719DB4" w14:textId="77777777" w:rsidR="00A17714" w:rsidRDefault="00A17714">
      <w:pPr>
        <w:rPr>
          <w:rFonts w:hint="eastAsia"/>
        </w:rPr>
      </w:pPr>
      <w:r>
        <w:rPr>
          <w:rFonts w:hint="eastAsia"/>
        </w:rPr>
        <w:t>马匹作为重要的农业生产工具，其作用不可小觑。人们通过长期实践总结出一套完整的饲养、训练以及使用马匹进行耕作的方法。例如，选择适合耕田的马种，通常体型较大且耐力强；同时还要考虑马的性格是否温顺易驯。对于犁具的设计也是经过不断改良优化，以适应不同地区的土壤条件，提高耕作效率。这种人与自然和谐共生的理念贯穿于整个过程之中。</w:t>
      </w:r>
    </w:p>
    <w:p w14:paraId="2552D13A" w14:textId="77777777" w:rsidR="00A17714" w:rsidRDefault="00A17714">
      <w:pPr>
        <w:rPr>
          <w:rFonts w:hint="eastAsia"/>
        </w:rPr>
      </w:pPr>
    </w:p>
    <w:p w14:paraId="047906D7" w14:textId="77777777" w:rsidR="00A17714" w:rsidRDefault="00A1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DC28F" w14:textId="77777777" w:rsidR="00A17714" w:rsidRDefault="00A17714">
      <w:pPr>
        <w:rPr>
          <w:rFonts w:hint="eastAsia"/>
        </w:rPr>
      </w:pPr>
      <w:r>
        <w:rPr>
          <w:rFonts w:hint="eastAsia"/>
        </w:rPr>
        <w:t>承载记忆的文化符号</w:t>
      </w:r>
    </w:p>
    <w:p w14:paraId="22AC8A13" w14:textId="77777777" w:rsidR="00A17714" w:rsidRDefault="00A17714">
      <w:pPr>
        <w:rPr>
          <w:rFonts w:hint="eastAsia"/>
        </w:rPr>
      </w:pPr>
      <w:r>
        <w:rPr>
          <w:rFonts w:hint="eastAsia"/>
        </w:rPr>
        <w:t>随着时代的发展和社会进步，机械化逐渐取代了人力畜力成为主流耕作方式。然而，马拉犁并没有因此被遗忘，反而成为了许多人心中珍贵的记忆和文化符号。每逢节假日或者民俗活动期间，一些乡村会举办马拉犁比赛或展示活动，让年轻一代了解先辈们的辛勤付出，感受那份来自大地深处的力量。还有不少艺术家受到启发，创作了一系列关于马拉犁的艺术作品，包括绘画、雕塑等形式，以此表达对往昔岁月的怀念之情。</w:t>
      </w:r>
    </w:p>
    <w:p w14:paraId="543EDEBB" w14:textId="77777777" w:rsidR="00A17714" w:rsidRDefault="00A17714">
      <w:pPr>
        <w:rPr>
          <w:rFonts w:hint="eastAsia"/>
        </w:rPr>
      </w:pPr>
    </w:p>
    <w:p w14:paraId="3D25FA2B" w14:textId="77777777" w:rsidR="00A17714" w:rsidRDefault="00A1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D0881" w14:textId="77777777" w:rsidR="00A17714" w:rsidRDefault="00A17714">
      <w:pPr>
        <w:rPr>
          <w:rFonts w:hint="eastAsia"/>
        </w:rPr>
      </w:pPr>
      <w:r>
        <w:rPr>
          <w:rFonts w:hint="eastAsia"/>
        </w:rPr>
        <w:t>教育意义与未来展望</w:t>
      </w:r>
    </w:p>
    <w:p w14:paraId="38C34045" w14:textId="77777777" w:rsidR="00A17714" w:rsidRDefault="00A17714">
      <w:pPr>
        <w:rPr>
          <w:rFonts w:hint="eastAsia"/>
        </w:rPr>
      </w:pPr>
      <w:r>
        <w:rPr>
          <w:rFonts w:hint="eastAsia"/>
        </w:rPr>
        <w:t>尽管现代农业技术日新月异，但马拉犁所蕴含的价值观依然值得我们学习借鉴。它教会了人们尊重劳动成果，珍惜自然资源，并且提醒大家不要忘记那些为社会发展做出贡献的传统技艺。在未来，我们可以将这些宝贵的经验融入到当代教育体系当中，培养孩子们正确的世界观、人生观和价值观。与此也可以探索如何将传统文化元素与现代科技相结合，创造出更多具有中国特色的创新产品和服务。</w:t>
      </w:r>
    </w:p>
    <w:p w14:paraId="59779AE7" w14:textId="77777777" w:rsidR="00A17714" w:rsidRDefault="00A17714">
      <w:pPr>
        <w:rPr>
          <w:rFonts w:hint="eastAsia"/>
        </w:rPr>
      </w:pPr>
    </w:p>
    <w:p w14:paraId="7AEAEF48" w14:textId="77777777" w:rsidR="00A17714" w:rsidRDefault="00A1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98505" w14:textId="77777777" w:rsidR="00A17714" w:rsidRDefault="00A17714">
      <w:pPr>
        <w:rPr>
          <w:rFonts w:hint="eastAsia"/>
        </w:rPr>
      </w:pPr>
      <w:r>
        <w:rPr>
          <w:rFonts w:hint="eastAsia"/>
        </w:rPr>
        <w:t>最后的总结</w:t>
      </w:r>
    </w:p>
    <w:p w14:paraId="1F656B5D" w14:textId="77777777" w:rsidR="00A17714" w:rsidRDefault="00A17714">
      <w:pPr>
        <w:rPr>
          <w:rFonts w:hint="eastAsia"/>
        </w:rPr>
      </w:pPr>
      <w:r>
        <w:rPr>
          <w:rFonts w:hint="eastAsia"/>
        </w:rPr>
        <w:t>马拉犁不仅仅是一种简单的农具，更是一段历史的见证者，一份文化的载体。它见证了无数个春天的到来，承载了几代人的梦想与希望。今天，当我们重新审视这段历史时，可以从中汲取力量，继续前行。让我们共同守护这份珍贵遗产，让它在新时代焕发出更加耀眼的光芒。</w:t>
      </w:r>
    </w:p>
    <w:p w14:paraId="447C0BAA" w14:textId="77777777" w:rsidR="00A17714" w:rsidRDefault="00A17714">
      <w:pPr>
        <w:rPr>
          <w:rFonts w:hint="eastAsia"/>
        </w:rPr>
      </w:pPr>
    </w:p>
    <w:p w14:paraId="392A2F21" w14:textId="77777777" w:rsidR="00A17714" w:rsidRDefault="00A17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E71DB" w14:textId="65D861BB" w:rsidR="0067156B" w:rsidRDefault="0067156B"/>
    <w:sectPr w:rsidR="0067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6B"/>
    <w:rsid w:val="0067156B"/>
    <w:rsid w:val="006C3DEA"/>
    <w:rsid w:val="00A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B26DE-EBD6-4316-9AA7-120A5068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