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7859" w14:textId="77777777" w:rsidR="00F21DE2" w:rsidRDefault="00F21DE2">
      <w:pPr>
        <w:rPr>
          <w:rFonts w:hint="eastAsia"/>
        </w:rPr>
      </w:pPr>
      <w:r>
        <w:rPr>
          <w:rFonts w:hint="eastAsia"/>
        </w:rPr>
        <w:t>luò jǐng：探究汉语拼音背后的深意</w:t>
      </w:r>
    </w:p>
    <w:p w14:paraId="0923EA58" w14:textId="77777777" w:rsidR="00F21DE2" w:rsidRDefault="00F21DE2">
      <w:pPr>
        <w:rPr>
          <w:rFonts w:hint="eastAsia"/>
        </w:rPr>
      </w:pPr>
      <w:r>
        <w:rPr>
          <w:rFonts w:hint="eastAsia"/>
        </w:rPr>
        <w:t>在汉语的广袤天地里，每一个字词都是一颗璀璨的星辰，而“落井”这两个汉字，以及其对应的拼音“luò jǐng”，承载着丰富的文化和历史内涵。拼音作为现代汉语的辅助读音系统，它不仅帮助人们正确发音，也是学习汉语的重要工具。当我们将目光聚焦于“luò jǐng”时，我们可以窥见汉语拼音系统的简洁之美，以及汉语文化的深厚底蕴。</w:t>
      </w:r>
    </w:p>
    <w:p w14:paraId="1414C21A" w14:textId="77777777" w:rsidR="00F21DE2" w:rsidRDefault="00F21DE2">
      <w:pPr>
        <w:rPr>
          <w:rFonts w:hint="eastAsia"/>
        </w:rPr>
      </w:pPr>
    </w:p>
    <w:p w14:paraId="407B094C" w14:textId="77777777" w:rsidR="00F21DE2" w:rsidRDefault="00F2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74561" w14:textId="77777777" w:rsidR="00F21DE2" w:rsidRDefault="00F21DE2">
      <w:pPr>
        <w:rPr>
          <w:rFonts w:hint="eastAsia"/>
        </w:rPr>
      </w:pPr>
      <w:r>
        <w:rPr>
          <w:rFonts w:hint="eastAsia"/>
        </w:rPr>
        <w:t>拼音的历史渊源</w:t>
      </w:r>
    </w:p>
    <w:p w14:paraId="4448897D" w14:textId="77777777" w:rsidR="00F21DE2" w:rsidRDefault="00F21DE2">
      <w:pPr>
        <w:rPr>
          <w:rFonts w:hint="eastAsia"/>
        </w:rPr>
      </w:pPr>
      <w:r>
        <w:rPr>
          <w:rFonts w:hint="eastAsia"/>
        </w:rPr>
        <w:t>汉语拼音方案是1958年正式公布的，它是基于拉丁字母的一种标注体系，旨在为汉字提供一个统一且简便的读音方法。“luò jǐng”的拼音形式，体现了汉语拼音对于声母、韵母和声调的精准记录。声母“l”轻柔地引领发音，韵母“uo”和“ing”分别代表了两个字的主要元音部分，而声调符号则标记在主要元音上，以表明音高的变化。这看似简单的组合，背后却是语言学家们多年研究的结晶。</w:t>
      </w:r>
    </w:p>
    <w:p w14:paraId="070837F3" w14:textId="77777777" w:rsidR="00F21DE2" w:rsidRDefault="00F21DE2">
      <w:pPr>
        <w:rPr>
          <w:rFonts w:hint="eastAsia"/>
        </w:rPr>
      </w:pPr>
    </w:p>
    <w:p w14:paraId="68573383" w14:textId="77777777" w:rsidR="00F21DE2" w:rsidRDefault="00F2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9851B" w14:textId="77777777" w:rsidR="00F21DE2" w:rsidRDefault="00F21DE2">
      <w:pPr>
        <w:rPr>
          <w:rFonts w:hint="eastAsia"/>
        </w:rPr>
      </w:pPr>
      <w:r>
        <w:rPr>
          <w:rFonts w:hint="eastAsia"/>
        </w:rPr>
        <w:t>文化寓意与成语故事</w:t>
      </w:r>
    </w:p>
    <w:p w14:paraId="707795EA" w14:textId="77777777" w:rsidR="00F21DE2" w:rsidRDefault="00F21DE2">
      <w:pPr>
        <w:rPr>
          <w:rFonts w:hint="eastAsia"/>
        </w:rPr>
      </w:pPr>
      <w:r>
        <w:rPr>
          <w:rFonts w:hint="eastAsia"/>
        </w:rPr>
        <w:t>“落井”一词常出现在中文成语中，比如“落井下石”，这个成语描述的是在他人已经处于困境之时，非但不伸出援手，反而加以迫害的行为。这样的表达反映了中国传统文化中的道德观念，即应当同情弱者、互助互爱。从这个意义上说，“luò jǐng”不仅仅是两个汉字的简单组合，更是一个引导人们思考社会伦理的窗口。</w:t>
      </w:r>
    </w:p>
    <w:p w14:paraId="5B97E5BF" w14:textId="77777777" w:rsidR="00F21DE2" w:rsidRDefault="00F21DE2">
      <w:pPr>
        <w:rPr>
          <w:rFonts w:hint="eastAsia"/>
        </w:rPr>
      </w:pPr>
    </w:p>
    <w:p w14:paraId="0B3C5B90" w14:textId="77777777" w:rsidR="00F21DE2" w:rsidRDefault="00F2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FD00" w14:textId="77777777" w:rsidR="00F21DE2" w:rsidRDefault="00F21DE2">
      <w:pPr>
        <w:rPr>
          <w:rFonts w:hint="eastAsia"/>
        </w:rPr>
      </w:pPr>
      <w:r>
        <w:rPr>
          <w:rFonts w:hint="eastAsia"/>
        </w:rPr>
        <w:t>艺术作品中的“落井”形象</w:t>
      </w:r>
    </w:p>
    <w:p w14:paraId="03C20344" w14:textId="77777777" w:rsidR="00F21DE2" w:rsidRDefault="00F21DE2">
      <w:pPr>
        <w:rPr>
          <w:rFonts w:hint="eastAsia"/>
        </w:rPr>
      </w:pPr>
      <w:r>
        <w:rPr>
          <w:rFonts w:hint="eastAsia"/>
        </w:rPr>
        <w:t>文学、绘画乃至音乐等艺术形式中，“落井”常常被用来象征某种境遇或情感状态。在诗歌里，它可以是诗人对人生低谷的隐喻；在绘画中，艺术家或许会用深邃的井口来表现孤独感；而在音乐旋律中，那可能是一段沉郁的乐章。这些艺术创作赋予了“luò jǐng”更加多维的意义，使其超越了文字本身的界限。</w:t>
      </w:r>
    </w:p>
    <w:p w14:paraId="4244025A" w14:textId="77777777" w:rsidR="00F21DE2" w:rsidRDefault="00F21DE2">
      <w:pPr>
        <w:rPr>
          <w:rFonts w:hint="eastAsia"/>
        </w:rPr>
      </w:pPr>
    </w:p>
    <w:p w14:paraId="17A0E615" w14:textId="77777777" w:rsidR="00F21DE2" w:rsidRDefault="00F2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ABB8C" w14:textId="77777777" w:rsidR="00F21DE2" w:rsidRDefault="00F21DE2">
      <w:pPr>
        <w:rPr>
          <w:rFonts w:hint="eastAsia"/>
        </w:rPr>
      </w:pPr>
      <w:r>
        <w:rPr>
          <w:rFonts w:hint="eastAsia"/>
        </w:rPr>
        <w:t>现代语境下的新解</w:t>
      </w:r>
    </w:p>
    <w:p w14:paraId="452F79A4" w14:textId="77777777" w:rsidR="00F21DE2" w:rsidRDefault="00F21DE2">
      <w:pPr>
        <w:rPr>
          <w:rFonts w:hint="eastAsia"/>
        </w:rPr>
      </w:pPr>
      <w:r>
        <w:rPr>
          <w:rFonts w:hint="eastAsia"/>
        </w:rPr>
        <w:t>随着时代的发展，“落井”也在不断获得新的解读。在网络语言中，它有时被用于形容突然陷入某种意想不到的情境。在一些心理学术语中，“落井”也可能关联到个体面临的挑战或危机时刻的心理反应。无论是哪种情况，这个词都在持续演变，反映出当代社会对传统词汇的新理解。</w:t>
      </w:r>
    </w:p>
    <w:p w14:paraId="2B141954" w14:textId="77777777" w:rsidR="00F21DE2" w:rsidRDefault="00F21DE2">
      <w:pPr>
        <w:rPr>
          <w:rFonts w:hint="eastAsia"/>
        </w:rPr>
      </w:pPr>
    </w:p>
    <w:p w14:paraId="09FE2831" w14:textId="77777777" w:rsidR="00F21DE2" w:rsidRDefault="00F2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1FA86" w14:textId="77777777" w:rsidR="00F21DE2" w:rsidRDefault="00F21DE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1F826E6" w14:textId="77777777" w:rsidR="00F21DE2" w:rsidRDefault="00F21DE2">
      <w:pPr>
        <w:rPr>
          <w:rFonts w:hint="eastAsia"/>
        </w:rPr>
      </w:pPr>
      <w:r>
        <w:rPr>
          <w:rFonts w:hint="eastAsia"/>
        </w:rPr>
        <w:t>“luò jǐng”的拼音不仅是汉语拼音系统的一个实例，更是连接过去与现在、沟通不同文化背景人们的桥梁。通过深入了解像“luò jǐng”这样的词语及其拼音，我们不仅能更好地掌握汉语的学习，更能体会到中华文化的博大精深。在未来，随着汉语影响力的扩大，拼音也将继续发挥重要作用，成为世界了解中国的又一扇大门。</w:t>
      </w:r>
    </w:p>
    <w:p w14:paraId="5C10AD88" w14:textId="77777777" w:rsidR="00F21DE2" w:rsidRDefault="00F21DE2">
      <w:pPr>
        <w:rPr>
          <w:rFonts w:hint="eastAsia"/>
        </w:rPr>
      </w:pPr>
    </w:p>
    <w:p w14:paraId="4D388333" w14:textId="77777777" w:rsidR="00F21DE2" w:rsidRDefault="00F21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E65CC" w14:textId="15788FFC" w:rsidR="00287530" w:rsidRDefault="00287530"/>
    <w:sectPr w:rsidR="0028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30"/>
    <w:rsid w:val="00287530"/>
    <w:rsid w:val="0075312D"/>
    <w:rsid w:val="00F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DD29F-AE48-47FE-AD96-0E2590CE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