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B4AE" w14:textId="77777777" w:rsidR="00406080" w:rsidRDefault="00406080">
      <w:pPr>
        <w:rPr>
          <w:rFonts w:hint="eastAsia"/>
        </w:rPr>
      </w:pPr>
      <w:r>
        <w:rPr>
          <w:rFonts w:hint="eastAsia"/>
        </w:rPr>
        <w:t>碌的拼音和组词和部首</w:t>
      </w:r>
    </w:p>
    <w:p w14:paraId="4A366740" w14:textId="77777777" w:rsidR="00406080" w:rsidRDefault="00406080">
      <w:pPr>
        <w:rPr>
          <w:rFonts w:hint="eastAsia"/>
        </w:rPr>
      </w:pPr>
      <w:r>
        <w:rPr>
          <w:rFonts w:hint="eastAsia"/>
        </w:rPr>
        <w:t>汉字“碌”是一个在中文中不常单独使用的字，它通常出现在成语或词汇之中。这个字具有独特的发音、组合方式以及构造特点。下面将分别介绍“碌”的拼音、常见组词及其部首。</w:t>
      </w:r>
    </w:p>
    <w:p w14:paraId="0F910697" w14:textId="77777777" w:rsidR="00406080" w:rsidRDefault="00406080">
      <w:pPr>
        <w:rPr>
          <w:rFonts w:hint="eastAsia"/>
        </w:rPr>
      </w:pPr>
    </w:p>
    <w:p w14:paraId="7A8A5ED9" w14:textId="77777777" w:rsidR="00406080" w:rsidRDefault="004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AAE78" w14:textId="77777777" w:rsidR="00406080" w:rsidRDefault="00406080">
      <w:pPr>
        <w:rPr>
          <w:rFonts w:hint="eastAsia"/>
        </w:rPr>
      </w:pPr>
      <w:r>
        <w:rPr>
          <w:rFonts w:hint="eastAsia"/>
        </w:rPr>
        <w:t>碌的拼音</w:t>
      </w:r>
    </w:p>
    <w:p w14:paraId="03C4A3AF" w14:textId="77777777" w:rsidR="00406080" w:rsidRDefault="00406080">
      <w:pPr>
        <w:rPr>
          <w:rFonts w:hint="eastAsia"/>
        </w:rPr>
      </w:pPr>
      <w:r>
        <w:rPr>
          <w:rFonts w:hint="eastAsia"/>
        </w:rPr>
        <w:t>“碌”的拼音是 lù，在汉语普通话中读作第四声（去声）。在一些方言里，“碌”的发音可能会有所变化，但普通话的标准发音为 lù。由于其发音较为特别，初学者在学习时需要注意卷舌音的正确发出，以确保准确表达。</w:t>
      </w:r>
    </w:p>
    <w:p w14:paraId="7D38C29C" w14:textId="77777777" w:rsidR="00406080" w:rsidRDefault="00406080">
      <w:pPr>
        <w:rPr>
          <w:rFonts w:hint="eastAsia"/>
        </w:rPr>
      </w:pPr>
    </w:p>
    <w:p w14:paraId="516A57FC" w14:textId="77777777" w:rsidR="00406080" w:rsidRDefault="004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30F36" w14:textId="77777777" w:rsidR="00406080" w:rsidRDefault="00406080">
      <w:pPr>
        <w:rPr>
          <w:rFonts w:hint="eastAsia"/>
        </w:rPr>
      </w:pPr>
      <w:r>
        <w:rPr>
          <w:rFonts w:hint="eastAsia"/>
        </w:rPr>
        <w:t>碌的组词</w:t>
      </w:r>
    </w:p>
    <w:p w14:paraId="29416E47" w14:textId="77777777" w:rsidR="00406080" w:rsidRDefault="00406080">
      <w:pPr>
        <w:rPr>
          <w:rFonts w:hint="eastAsia"/>
        </w:rPr>
      </w:pPr>
      <w:r>
        <w:rPr>
          <w:rFonts w:hint="eastAsia"/>
        </w:rPr>
        <w:t>“碌”字最著名的用法莫过于成语“碌碌无为”，用来形容人做事平庸，没有显著成就。“碌”还出现在其他词语中，如“忙碌”，指人们为了完成任务而不停歇地工作；还有“劳碌”，表达了劳动艰辛的意思。这些词语生动地描绘了人们日常生活的状态，从繁忙的工作到辛勤的付出，都通过“碌”字得以体现。</w:t>
      </w:r>
    </w:p>
    <w:p w14:paraId="309224E6" w14:textId="77777777" w:rsidR="00406080" w:rsidRDefault="00406080">
      <w:pPr>
        <w:rPr>
          <w:rFonts w:hint="eastAsia"/>
        </w:rPr>
      </w:pPr>
    </w:p>
    <w:p w14:paraId="64D5832A" w14:textId="77777777" w:rsidR="00406080" w:rsidRDefault="004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F51E4" w14:textId="77777777" w:rsidR="00406080" w:rsidRDefault="00406080">
      <w:pPr>
        <w:rPr>
          <w:rFonts w:hint="eastAsia"/>
        </w:rPr>
      </w:pPr>
      <w:r>
        <w:rPr>
          <w:rFonts w:hint="eastAsia"/>
        </w:rPr>
        <w:t>碌的部首</w:t>
      </w:r>
    </w:p>
    <w:p w14:paraId="413880DD" w14:textId="77777777" w:rsidR="00406080" w:rsidRDefault="00406080">
      <w:pPr>
        <w:rPr>
          <w:rFonts w:hint="eastAsia"/>
        </w:rPr>
      </w:pPr>
      <w:r>
        <w:rPr>
          <w:rFonts w:hint="eastAsia"/>
        </w:rPr>
        <w:t>“碌”字的构造是由两个部分组成的：上半部分是“录”，下半部分是“石”。其中，“录”并不是一个独立的部首，而是由“各”与“彐”组成的一个复合结构。“石”则是“碌”的部首，表示该字与石头有关，或者在原始意义上可能涉及到坚硬、沉重等概念。这种构字方式反映了古代造字者对于事物特性的观察和理解。</w:t>
      </w:r>
    </w:p>
    <w:p w14:paraId="37C208B2" w14:textId="77777777" w:rsidR="00406080" w:rsidRDefault="00406080">
      <w:pPr>
        <w:rPr>
          <w:rFonts w:hint="eastAsia"/>
        </w:rPr>
      </w:pPr>
    </w:p>
    <w:p w14:paraId="563595CF" w14:textId="77777777" w:rsidR="00406080" w:rsidRDefault="004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42C34" w14:textId="77777777" w:rsidR="00406080" w:rsidRDefault="00406080">
      <w:pPr>
        <w:rPr>
          <w:rFonts w:hint="eastAsia"/>
        </w:rPr>
      </w:pPr>
      <w:r>
        <w:rPr>
          <w:rFonts w:hint="eastAsia"/>
        </w:rPr>
        <w:t>碌的文化意义</w:t>
      </w:r>
    </w:p>
    <w:p w14:paraId="1096AAE1" w14:textId="77777777" w:rsidR="00406080" w:rsidRDefault="00406080">
      <w:pPr>
        <w:rPr>
          <w:rFonts w:hint="eastAsia"/>
        </w:rPr>
      </w:pPr>
      <w:r>
        <w:rPr>
          <w:rFonts w:hint="eastAsia"/>
        </w:rPr>
        <w:t>在中国文化中，“碌”往往带有一种辛勤劳作的意象。它不仅反映了古代农业社会对劳动者价值的认可，也体现了现代社会中人们对勤奋努力的精神追求。尽管“碌”本身并不总是正面评价，例如“碌碌无为”带有消极色彩，但它所传达的那种不懈奋斗的态度却是值得赞扬的。“碌”字也提醒着我们珍惜时光，积极进取，不要虚度光阴。</w:t>
      </w:r>
    </w:p>
    <w:p w14:paraId="7698C90A" w14:textId="77777777" w:rsidR="00406080" w:rsidRDefault="00406080">
      <w:pPr>
        <w:rPr>
          <w:rFonts w:hint="eastAsia"/>
        </w:rPr>
      </w:pPr>
    </w:p>
    <w:p w14:paraId="73B20502" w14:textId="77777777" w:rsidR="00406080" w:rsidRDefault="00406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2672" w14:textId="77777777" w:rsidR="00406080" w:rsidRDefault="00406080">
      <w:pPr>
        <w:rPr>
          <w:rFonts w:hint="eastAsia"/>
        </w:rPr>
      </w:pPr>
      <w:r>
        <w:rPr>
          <w:rFonts w:hint="eastAsia"/>
        </w:rPr>
        <w:t>最后的总结</w:t>
      </w:r>
    </w:p>
    <w:p w14:paraId="7D4F8E15" w14:textId="77777777" w:rsidR="00406080" w:rsidRDefault="00406080">
      <w:pPr>
        <w:rPr>
          <w:rFonts w:hint="eastAsia"/>
        </w:rPr>
      </w:pPr>
      <w:r>
        <w:rPr>
          <w:rFonts w:hint="eastAsia"/>
        </w:rPr>
        <w:t>“碌”字虽然简单，却蕴含了丰富的文化和语言信息。从它的拼音到组词，再到部首分析，每一个方面都为我们揭示了一个汉字背后的故事。通过对“碌”的了解，我们可以更深刻地体会到中华文化的博大精深，也能更好地掌握这门古老而又充满活力的语言。</w:t>
      </w:r>
    </w:p>
    <w:p w14:paraId="687E18FC" w14:textId="77777777" w:rsidR="00406080" w:rsidRDefault="00406080">
      <w:pPr>
        <w:rPr>
          <w:rFonts w:hint="eastAsia"/>
        </w:rPr>
      </w:pPr>
    </w:p>
    <w:p w14:paraId="0C17F689" w14:textId="77777777" w:rsidR="00406080" w:rsidRDefault="00406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B3C9C" w14:textId="48915FE0" w:rsidR="00664D0A" w:rsidRDefault="00664D0A"/>
    <w:sectPr w:rsidR="0066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0A"/>
    <w:rsid w:val="00406080"/>
    <w:rsid w:val="00664D0A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F4487-ED06-4954-85D1-8F3A76E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