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5D6A" w14:textId="77777777" w:rsidR="006338B5" w:rsidRDefault="006338B5">
      <w:pPr>
        <w:rPr>
          <w:rFonts w:hint="eastAsia"/>
        </w:rPr>
      </w:pPr>
      <w:r>
        <w:rPr>
          <w:rFonts w:hint="eastAsia"/>
        </w:rPr>
        <w:t>抡的拼音和组词和部首</w:t>
      </w:r>
    </w:p>
    <w:p w14:paraId="083C20F4" w14:textId="77777777" w:rsidR="006338B5" w:rsidRDefault="006338B5">
      <w:pPr>
        <w:rPr>
          <w:rFonts w:hint="eastAsia"/>
        </w:rPr>
      </w:pPr>
      <w:r>
        <w:rPr>
          <w:rFonts w:hint="eastAsia"/>
        </w:rPr>
        <w:t>汉字“抡”是一个较为少见的字，它在日常生活中并不常见。这个字具有特定的语义和用法，对于学习中文的人来说了解它的拼音、组词以及部首是很有帮助的。</w:t>
      </w:r>
    </w:p>
    <w:p w14:paraId="06EFA40F" w14:textId="77777777" w:rsidR="006338B5" w:rsidRDefault="006338B5">
      <w:pPr>
        <w:rPr>
          <w:rFonts w:hint="eastAsia"/>
        </w:rPr>
      </w:pPr>
    </w:p>
    <w:p w14:paraId="5F3C60FF" w14:textId="77777777" w:rsidR="006338B5" w:rsidRDefault="00633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A3868" w14:textId="77777777" w:rsidR="006338B5" w:rsidRDefault="006338B5">
      <w:pPr>
        <w:rPr>
          <w:rFonts w:hint="eastAsia"/>
        </w:rPr>
      </w:pPr>
      <w:r>
        <w:rPr>
          <w:rFonts w:hint="eastAsia"/>
        </w:rPr>
        <w:t>拼音：lūn</w:t>
      </w:r>
    </w:p>
    <w:p w14:paraId="5B0ED98F" w14:textId="77777777" w:rsidR="006338B5" w:rsidRDefault="006338B5">
      <w:pPr>
        <w:rPr>
          <w:rFonts w:hint="eastAsia"/>
        </w:rPr>
      </w:pPr>
      <w:r>
        <w:rPr>
          <w:rFonts w:hint="eastAsia"/>
        </w:rPr>
        <w:t>“抡”的拼音是 lūn，这是一个阳平声调的音节。在汉语中，声调对于单词的意义至关重要，不同的声调可能会导致词汇意义完全不同。因此，准确地掌握每个汉字的声调对于正确理解和使用它们是非常重要的。在说“抡”这个词时，发音应该平稳上升，以体现出其阳平的特性。</w:t>
      </w:r>
    </w:p>
    <w:p w14:paraId="69E0B939" w14:textId="77777777" w:rsidR="006338B5" w:rsidRDefault="006338B5">
      <w:pPr>
        <w:rPr>
          <w:rFonts w:hint="eastAsia"/>
        </w:rPr>
      </w:pPr>
    </w:p>
    <w:p w14:paraId="34826AF5" w14:textId="77777777" w:rsidR="006338B5" w:rsidRDefault="00633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BD0E6" w14:textId="77777777" w:rsidR="006338B5" w:rsidRDefault="006338B5">
      <w:pPr>
        <w:rPr>
          <w:rFonts w:hint="eastAsia"/>
        </w:rPr>
      </w:pPr>
      <w:r>
        <w:rPr>
          <w:rFonts w:hint="eastAsia"/>
        </w:rPr>
        <w:t>部首：扌（手）</w:t>
      </w:r>
    </w:p>
    <w:p w14:paraId="6C1567F7" w14:textId="77777777" w:rsidR="006338B5" w:rsidRDefault="006338B5">
      <w:pPr>
        <w:rPr>
          <w:rFonts w:hint="eastAsia"/>
        </w:rPr>
      </w:pPr>
      <w:r>
        <w:rPr>
          <w:rFonts w:hint="eastAsia"/>
        </w:rPr>
        <w:t>从字形上看，“抡”的左边是“扌”，这代表了该字与手的动作有关。在汉字系统里，部首不仅有助于理解字的意思，而且也是查找字典条目的重要依据。由于“扌”通常指示了手部动作或者用手完成的行为，“抡”字也遵循这一规则，意味着一种用手进行的动作。</w:t>
      </w:r>
    </w:p>
    <w:p w14:paraId="6C02946E" w14:textId="77777777" w:rsidR="006338B5" w:rsidRDefault="006338B5">
      <w:pPr>
        <w:rPr>
          <w:rFonts w:hint="eastAsia"/>
        </w:rPr>
      </w:pPr>
    </w:p>
    <w:p w14:paraId="74F18ECB" w14:textId="77777777" w:rsidR="006338B5" w:rsidRDefault="00633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C3494" w14:textId="77777777" w:rsidR="006338B5" w:rsidRDefault="006338B5">
      <w:pPr>
        <w:rPr>
          <w:rFonts w:hint="eastAsia"/>
        </w:rPr>
      </w:pPr>
      <w:r>
        <w:rPr>
          <w:rFonts w:hint="eastAsia"/>
        </w:rPr>
        <w:t>组词</w:t>
      </w:r>
    </w:p>
    <w:p w14:paraId="60FAC818" w14:textId="77777777" w:rsidR="006338B5" w:rsidRDefault="006338B5">
      <w:pPr>
        <w:rPr>
          <w:rFonts w:hint="eastAsia"/>
        </w:rPr>
      </w:pPr>
      <w:r>
        <w:rPr>
          <w:rFonts w:hint="eastAsia"/>
        </w:rPr>
        <w:t>“抡”可以用来组成一些表达挥动或旋转物体的词语。例如，“抡起”指的是将某物高高举起然后用力甩出；“抡刀”则是指持刀做出砍杀的动作；还有“抡锤”，表示用力挥动锤子打击某个目标。这些词语都体现了“抡”作为强力且快速的手部运动的概念。“轮到”虽然读音相近但意思不同，它是指次序上到了某人的机会或责任。</w:t>
      </w:r>
    </w:p>
    <w:p w14:paraId="657F5BA2" w14:textId="77777777" w:rsidR="006338B5" w:rsidRDefault="006338B5">
      <w:pPr>
        <w:rPr>
          <w:rFonts w:hint="eastAsia"/>
        </w:rPr>
      </w:pPr>
    </w:p>
    <w:p w14:paraId="1ABEBADE" w14:textId="77777777" w:rsidR="006338B5" w:rsidRDefault="00633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EFD7C" w14:textId="77777777" w:rsidR="006338B5" w:rsidRDefault="006338B5">
      <w:pPr>
        <w:rPr>
          <w:rFonts w:hint="eastAsia"/>
        </w:rPr>
      </w:pPr>
      <w:r>
        <w:rPr>
          <w:rFonts w:hint="eastAsia"/>
        </w:rPr>
        <w:t>应用实例</w:t>
      </w:r>
    </w:p>
    <w:p w14:paraId="4B045110" w14:textId="77777777" w:rsidR="006338B5" w:rsidRDefault="006338B5">
      <w:pPr>
        <w:rPr>
          <w:rFonts w:hint="eastAsia"/>
        </w:rPr>
      </w:pPr>
      <w:r>
        <w:rPr>
          <w:rFonts w:hint="eastAsia"/>
        </w:rPr>
        <w:t>为了更好地理解“抡”在实际语言环境中的使用，我们可以看几个句子的例子：“他怒气冲冲地抡起拳头，似乎准备打人。”这里描述了一种愤怒的情绪下产生的攻击性肢体语言。“工人们抡着大锤，努力地敲打着铁轨上的钉子。”这句话展示了体力劳动场景中的一种典型动作。“运动员们在赛场上奋力抡臂，为比赛增添了不少紧张气氛。”这里则描绘了一个体育赛事的画面，其中包含了选手们的激烈竞争。</w:t>
      </w:r>
    </w:p>
    <w:p w14:paraId="3A39FD52" w14:textId="77777777" w:rsidR="006338B5" w:rsidRDefault="006338B5">
      <w:pPr>
        <w:rPr>
          <w:rFonts w:hint="eastAsia"/>
        </w:rPr>
      </w:pPr>
    </w:p>
    <w:p w14:paraId="7805D6F4" w14:textId="77777777" w:rsidR="006338B5" w:rsidRDefault="00633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0F509" w14:textId="77777777" w:rsidR="006338B5" w:rsidRDefault="006338B5">
      <w:pPr>
        <w:rPr>
          <w:rFonts w:hint="eastAsia"/>
        </w:rPr>
      </w:pPr>
      <w:r>
        <w:rPr>
          <w:rFonts w:hint="eastAsia"/>
        </w:rPr>
        <w:t>最后的总结</w:t>
      </w:r>
    </w:p>
    <w:p w14:paraId="0A7D59AC" w14:textId="77777777" w:rsidR="006338B5" w:rsidRDefault="006338B5">
      <w:pPr>
        <w:rPr>
          <w:rFonts w:hint="eastAsia"/>
        </w:rPr>
      </w:pPr>
      <w:r>
        <w:rPr>
          <w:rFonts w:hint="eastAsia"/>
        </w:rPr>
        <w:t>通过上述介绍，我们了解到“抡”是一个与手部动作紧密相关的汉字，其拼音为 lūn，并且可以通过与其他词汇组合来表达多种含义。掌握了“抡”的正确发音、部首以及如何组词，可以帮助我们更加准确地使用这个字，在书面或口语交流中传达正确的信息。这也为我们进一步探索和学习汉语提供了一个小小的窗口。</w:t>
      </w:r>
    </w:p>
    <w:p w14:paraId="5C2A8612" w14:textId="77777777" w:rsidR="006338B5" w:rsidRDefault="006338B5">
      <w:pPr>
        <w:rPr>
          <w:rFonts w:hint="eastAsia"/>
        </w:rPr>
      </w:pPr>
    </w:p>
    <w:p w14:paraId="7FB9F4C7" w14:textId="77777777" w:rsidR="006338B5" w:rsidRDefault="00633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1ACEE" w14:textId="66665AE5" w:rsidR="00F063C0" w:rsidRDefault="00F063C0"/>
    <w:sectPr w:rsidR="00F0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0"/>
    <w:rsid w:val="006338B5"/>
    <w:rsid w:val="0075312D"/>
    <w:rsid w:val="00F0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6F4DD-1A71-41C6-AFC1-F726F27A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