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6453" w14:textId="77777777" w:rsidR="00E063A7" w:rsidRDefault="00E063A7">
      <w:pPr>
        <w:rPr>
          <w:rFonts w:hint="eastAsia"/>
        </w:rPr>
      </w:pPr>
      <w:r>
        <w:rPr>
          <w:rFonts w:hint="eastAsia"/>
        </w:rPr>
        <w:t>犹豫的“豫”的拼音为什么不带点</w:t>
      </w:r>
    </w:p>
    <w:p w14:paraId="6567C156" w14:textId="77777777" w:rsidR="00E063A7" w:rsidRDefault="00E063A7">
      <w:pPr>
        <w:rPr>
          <w:rFonts w:hint="eastAsia"/>
        </w:rPr>
      </w:pPr>
      <w:r>
        <w:rPr>
          <w:rFonts w:hint="eastAsia"/>
        </w:rPr>
        <w:t>在汉语拼音系统中，每个汉字都有其对应的拼音表示方法，用来标注发音。对于“犹豫”的“豫”字来说，它的拼音是yu4（去声），不带有任何声母前缀，也不需要加点。这个特点使得一些学习汉语的人感到困惑，尤其是那些对拼音规则有一定了解的人。为了更好地理解这一点，我们可以从几个方面来探讨。</w:t>
      </w:r>
    </w:p>
    <w:p w14:paraId="7CAD4653" w14:textId="77777777" w:rsidR="00E063A7" w:rsidRDefault="00E063A7">
      <w:pPr>
        <w:rPr>
          <w:rFonts w:hint="eastAsia"/>
        </w:rPr>
      </w:pPr>
    </w:p>
    <w:p w14:paraId="41EC1AAD" w14:textId="77777777" w:rsidR="00E063A7" w:rsidRDefault="00E06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3494C" w14:textId="77777777" w:rsidR="00E063A7" w:rsidRDefault="00E063A7">
      <w:pPr>
        <w:rPr>
          <w:rFonts w:hint="eastAsia"/>
        </w:rPr>
      </w:pPr>
      <w:r>
        <w:rPr>
          <w:rFonts w:hint="eastAsia"/>
        </w:rPr>
        <w:t>追溯历史渊源</w:t>
      </w:r>
    </w:p>
    <w:p w14:paraId="51AB48FB" w14:textId="77777777" w:rsidR="00E063A7" w:rsidRDefault="00E063A7">
      <w:pPr>
        <w:rPr>
          <w:rFonts w:hint="eastAsia"/>
        </w:rPr>
      </w:pPr>
      <w:r>
        <w:rPr>
          <w:rFonts w:hint="eastAsia"/>
        </w:rPr>
        <w:t>我们需要回顾一下汉语拼音的历史。汉语拼音方案是在1958年由中华人民共和国政府正式公布并推行的，它是一个基于拉丁字母的语音标记系统，旨在帮助人们正确地读写汉字。在制定汉语拼音时，专家们参考了多种因素，包括传统音韵学、国际音标以及教学实际需求等。因此，“豫”的拼音设计并非随意为之，而是有着深厚的语言学背景。</w:t>
      </w:r>
    </w:p>
    <w:p w14:paraId="4703AB97" w14:textId="77777777" w:rsidR="00E063A7" w:rsidRDefault="00E063A7">
      <w:pPr>
        <w:rPr>
          <w:rFonts w:hint="eastAsia"/>
        </w:rPr>
      </w:pPr>
    </w:p>
    <w:p w14:paraId="4912FEA5" w14:textId="77777777" w:rsidR="00E063A7" w:rsidRDefault="00E06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32C42" w14:textId="77777777" w:rsidR="00E063A7" w:rsidRDefault="00E063A7">
      <w:pPr>
        <w:rPr>
          <w:rFonts w:hint="eastAsia"/>
        </w:rPr>
      </w:pPr>
      <w:r>
        <w:rPr>
          <w:rFonts w:hint="eastAsia"/>
        </w:rPr>
        <w:t>解析音节构成</w:t>
      </w:r>
    </w:p>
    <w:p w14:paraId="2A1F280C" w14:textId="77777777" w:rsidR="00E063A7" w:rsidRDefault="00E063A7">
      <w:pPr>
        <w:rPr>
          <w:rFonts w:hint="eastAsia"/>
        </w:rPr>
      </w:pPr>
      <w:r>
        <w:rPr>
          <w:rFonts w:hint="eastAsia"/>
        </w:rPr>
        <w:t>接下来，我们来看一看“豫”的音节构成。根据现代汉语普通话的标准发音，“豫”的声母实际上是零声母，也就是没有明确的辅音开头，直接由元音y开始。这里的y并不是一个独立的字母，而是一个起始符号，用于表示某些特定条件下出现的介音或半元音。至于为什么不加点，则是因为在汉语拼音体系中，并不存在需要为这个位置添加额外符号的规定。</w:t>
      </w:r>
    </w:p>
    <w:p w14:paraId="05C45AD1" w14:textId="77777777" w:rsidR="00E063A7" w:rsidRDefault="00E063A7">
      <w:pPr>
        <w:rPr>
          <w:rFonts w:hint="eastAsia"/>
        </w:rPr>
      </w:pPr>
    </w:p>
    <w:p w14:paraId="272F93AF" w14:textId="77777777" w:rsidR="00E063A7" w:rsidRDefault="00E06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AA5CA" w14:textId="77777777" w:rsidR="00E063A7" w:rsidRDefault="00E063A7">
      <w:pPr>
        <w:rPr>
          <w:rFonts w:hint="eastAsia"/>
        </w:rPr>
      </w:pPr>
      <w:r>
        <w:rPr>
          <w:rFonts w:hint="eastAsia"/>
        </w:rPr>
        <w:t>对比其他汉字</w:t>
      </w:r>
    </w:p>
    <w:p w14:paraId="4B2C6B6B" w14:textId="77777777" w:rsidR="00E063A7" w:rsidRDefault="00E063A7">
      <w:pPr>
        <w:rPr>
          <w:rFonts w:hint="eastAsia"/>
        </w:rPr>
      </w:pPr>
      <w:r>
        <w:rPr>
          <w:rFonts w:hint="eastAsia"/>
        </w:rPr>
        <w:t>还可以通过与其他相似发音汉字的比较来进一步说明这个问题。例如，“雨”、“语”等字同样是以yu作为拼音，它们都属于同一类发音模式。这类字的共同特点是，在古代汉语中可能有不同的声母，但在现代普通话里已经简化合并到了同一个音节形式之下。所以，“豫”的拼音处理方式与其他同类字保持一致，体现了汉语拼音系统的统一性和规范性。</w:t>
      </w:r>
    </w:p>
    <w:p w14:paraId="6544C6F3" w14:textId="77777777" w:rsidR="00E063A7" w:rsidRDefault="00E063A7">
      <w:pPr>
        <w:rPr>
          <w:rFonts w:hint="eastAsia"/>
        </w:rPr>
      </w:pPr>
    </w:p>
    <w:p w14:paraId="5213D0DA" w14:textId="77777777" w:rsidR="00E063A7" w:rsidRDefault="00E06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0E5EC" w14:textId="77777777" w:rsidR="00E063A7" w:rsidRDefault="00E063A7">
      <w:pPr>
        <w:rPr>
          <w:rFonts w:hint="eastAsia"/>
        </w:rPr>
      </w:pPr>
      <w:r>
        <w:rPr>
          <w:rFonts w:hint="eastAsia"/>
        </w:rPr>
        <w:lastRenderedPageBreak/>
        <w:t>最后的总结与思考</w:t>
      </w:r>
    </w:p>
    <w:p w14:paraId="24738789" w14:textId="77777777" w:rsidR="00E063A7" w:rsidRDefault="00E063A7">
      <w:pPr>
        <w:rPr>
          <w:rFonts w:hint="eastAsia"/>
        </w:rPr>
      </w:pPr>
      <w:r>
        <w:rPr>
          <w:rFonts w:hint="eastAsia"/>
        </w:rPr>
        <w:t>“犹豫”的“豫”的拼音之所以不带点，主要是由于汉语拼音的设计原则和实际应用要求所决定的。这一现象反映了语言演变过程中的一些规律，也展示了汉语拼音作为一种科学工具，在保留传统文化特色的又能够适应现代社会交流的需求。对于学习者而言，理解这些背后的知识有助于更深入地掌握汉语拼音的使用方法，同时也增加了对中国语言文化的兴趣和认识。</w:t>
      </w:r>
    </w:p>
    <w:p w14:paraId="0A1F0FF9" w14:textId="77777777" w:rsidR="00E063A7" w:rsidRDefault="00E063A7">
      <w:pPr>
        <w:rPr>
          <w:rFonts w:hint="eastAsia"/>
        </w:rPr>
      </w:pPr>
    </w:p>
    <w:p w14:paraId="79D085AA" w14:textId="77777777" w:rsidR="00E063A7" w:rsidRDefault="00E06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B6726" w14:textId="64B473EF" w:rsidR="0021569E" w:rsidRDefault="0021569E"/>
    <w:sectPr w:rsidR="0021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9E"/>
    <w:rsid w:val="0021569E"/>
    <w:rsid w:val="00900090"/>
    <w:rsid w:val="00E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2158-CFA4-4D6B-8969-5191E5D9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