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51ABE" w14:textId="77777777" w:rsidR="00F648A0" w:rsidRDefault="00F648A0">
      <w:pPr>
        <w:rPr>
          <w:rFonts w:hint="eastAsia"/>
        </w:rPr>
      </w:pPr>
      <w:r>
        <w:rPr>
          <w:rFonts w:hint="eastAsia"/>
        </w:rPr>
        <w:t>Nanxing</w:t>
      </w:r>
    </w:p>
    <w:p w14:paraId="41AA6E9E" w14:textId="77777777" w:rsidR="00F648A0" w:rsidRDefault="00F648A0">
      <w:pPr>
        <w:rPr>
          <w:rFonts w:hint="eastAsia"/>
        </w:rPr>
      </w:pPr>
      <w:r>
        <w:rPr>
          <w:rFonts w:hint="eastAsia"/>
        </w:rPr>
        <w:t>男性，或称为“nanxing”，是人类性别二元分类之一，通常与女性相对。从生物学的角度来看，男性一般拥有XY性染色体组合，以及特定的生理特征，如睾丸、阴茎等。这些生理特性决定了男性在生殖过程中扮演的角色，即提供精子以完成受精过程。社会文化对男性的期望和定义随时间而变化，在不同的历史时期和地区有着极大的多样性。</w:t>
      </w:r>
    </w:p>
    <w:p w14:paraId="58EF6D5F" w14:textId="77777777" w:rsidR="00F648A0" w:rsidRDefault="00F648A0">
      <w:pPr>
        <w:rPr>
          <w:rFonts w:hint="eastAsia"/>
        </w:rPr>
      </w:pPr>
    </w:p>
    <w:p w14:paraId="6676A12A" w14:textId="77777777" w:rsidR="00F648A0" w:rsidRDefault="00F648A0">
      <w:pPr>
        <w:rPr>
          <w:rFonts w:hint="eastAsia"/>
        </w:rPr>
      </w:pPr>
      <w:r>
        <w:rPr>
          <w:rFonts w:hint="eastAsia"/>
        </w:rPr>
        <w:t xml:space="preserve"> </w:t>
      </w:r>
    </w:p>
    <w:p w14:paraId="70E8DAB7" w14:textId="77777777" w:rsidR="00F648A0" w:rsidRDefault="00F648A0">
      <w:pPr>
        <w:rPr>
          <w:rFonts w:hint="eastAsia"/>
        </w:rPr>
      </w:pPr>
      <w:r>
        <w:rPr>
          <w:rFonts w:hint="eastAsia"/>
        </w:rPr>
        <w:t>Nvxing</w:t>
      </w:r>
    </w:p>
    <w:p w14:paraId="7109B983" w14:textId="77777777" w:rsidR="00F648A0" w:rsidRDefault="00F648A0">
      <w:pPr>
        <w:rPr>
          <w:rFonts w:hint="eastAsia"/>
        </w:rPr>
      </w:pPr>
      <w:r>
        <w:rPr>
          <w:rFonts w:hint="eastAsia"/>
        </w:rPr>
        <w:t>女性，拼音为“nvxing”，指的是人类中的一个性别类别，与男性形成对比。在生物医学上，女性通常具有XX性染色体，并且有独特的生殖器官，例如卵巢和子宫。女性在生育中承担着孕育后代的责任，她们可以经历排卵、怀孕及哺乳等一系列生理现象。在社会结构中，女性的地位和角色经历了漫长的发展过程，现代女性在各个领域都取得了显著成就，展现出强大的力量和影响力。</w:t>
      </w:r>
    </w:p>
    <w:p w14:paraId="42D83EDB" w14:textId="77777777" w:rsidR="00F648A0" w:rsidRDefault="00F648A0">
      <w:pPr>
        <w:rPr>
          <w:rFonts w:hint="eastAsia"/>
        </w:rPr>
      </w:pPr>
    </w:p>
    <w:p w14:paraId="256D4A30" w14:textId="77777777" w:rsidR="00F648A0" w:rsidRDefault="00F648A0">
      <w:pPr>
        <w:rPr>
          <w:rFonts w:hint="eastAsia"/>
        </w:rPr>
      </w:pPr>
      <w:r>
        <w:rPr>
          <w:rFonts w:hint="eastAsia"/>
        </w:rPr>
        <w:t xml:space="preserve"> </w:t>
      </w:r>
    </w:p>
    <w:p w14:paraId="2DE0CE9D" w14:textId="77777777" w:rsidR="00F648A0" w:rsidRDefault="00F648A0">
      <w:pPr>
        <w:rPr>
          <w:rFonts w:hint="eastAsia"/>
        </w:rPr>
      </w:pPr>
      <w:r>
        <w:rPr>
          <w:rFonts w:hint="eastAsia"/>
        </w:rPr>
        <w:t>Bisai</w:t>
      </w:r>
    </w:p>
    <w:p w14:paraId="3A0C236C" w14:textId="77777777" w:rsidR="00F648A0" w:rsidRDefault="00F648A0">
      <w:pPr>
        <w:rPr>
          <w:rFonts w:hint="eastAsia"/>
        </w:rPr>
      </w:pPr>
      <w:r>
        <w:rPr>
          <w:rFonts w:hint="eastAsia"/>
        </w:rPr>
        <w:t>比塞（Bisai）并不是一个标准的中文词汇用于描述性别。但是，如果我们考虑使用这个词语来象征一种比较或竞赛的概念，那么我们可以谈论关于性别平等的话题。性别平等是指不论性别，所有人在权利、机会、资源分配等方面都应该享有平等对待的原则。这种平等不仅体现在法律条文上，也应融入到日常生活的每个角落，确保每个人都能依据自己的能力而非性别来获得公正评价和发展机会。</w:t>
      </w:r>
    </w:p>
    <w:p w14:paraId="6AAF464E" w14:textId="77777777" w:rsidR="00F648A0" w:rsidRDefault="00F648A0">
      <w:pPr>
        <w:rPr>
          <w:rFonts w:hint="eastAsia"/>
        </w:rPr>
      </w:pPr>
    </w:p>
    <w:p w14:paraId="7E550A88" w14:textId="77777777" w:rsidR="00F648A0" w:rsidRDefault="00F648A0">
      <w:pPr>
        <w:rPr>
          <w:rFonts w:hint="eastAsia"/>
        </w:rPr>
      </w:pPr>
      <w:r>
        <w:rPr>
          <w:rFonts w:hint="eastAsia"/>
        </w:rPr>
        <w:t xml:space="preserve"> </w:t>
      </w:r>
    </w:p>
    <w:p w14:paraId="56EBAAC9" w14:textId="77777777" w:rsidR="00F648A0" w:rsidRDefault="00F648A0">
      <w:pPr>
        <w:rPr>
          <w:rFonts w:hint="eastAsia"/>
        </w:rPr>
      </w:pPr>
      <w:r>
        <w:rPr>
          <w:rFonts w:hint="eastAsia"/>
        </w:rPr>
        <w:t>Zongjie</w:t>
      </w:r>
    </w:p>
    <w:p w14:paraId="6B7AC339" w14:textId="77777777" w:rsidR="00F648A0" w:rsidRDefault="00F648A0">
      <w:pPr>
        <w:rPr>
          <w:rFonts w:hint="eastAsia"/>
        </w:rPr>
      </w:pPr>
      <w:r>
        <w:rPr>
          <w:rFonts w:hint="eastAsia"/>
        </w:rPr>
        <w:t>最后的“nanxing”和“nvxing”作为性别的两个基本分类，它们不仅是生物学上的区分，更深深影响了社会文化的方方面面。随着时代进步和社会变迁，对于这两个概念的理解也在不断深化和演变。人们逐渐认识到，超越简单的生理性别差异之外，还存在着丰富多样的性别表达和个人认同形式。现代社会倡导尊重个体选择，推动性别平等，努力构建一个更加包容和谐的世界。在这个过程中，每个人都应该成为促进性别平等和支持多元化的积极分子。</w:t>
      </w:r>
    </w:p>
    <w:p w14:paraId="22F94616" w14:textId="77777777" w:rsidR="00F648A0" w:rsidRDefault="00F648A0">
      <w:pPr>
        <w:rPr>
          <w:rFonts w:hint="eastAsia"/>
        </w:rPr>
      </w:pPr>
    </w:p>
    <w:p w14:paraId="0A8CEAFB" w14:textId="77777777" w:rsidR="00F648A0" w:rsidRDefault="00F648A0">
      <w:pPr>
        <w:rPr>
          <w:rFonts w:hint="eastAsia"/>
        </w:rPr>
      </w:pPr>
      <w:r>
        <w:rPr>
          <w:rFonts w:hint="eastAsia"/>
        </w:rPr>
        <w:t xml:space="preserve"> </w:t>
      </w:r>
    </w:p>
    <w:p w14:paraId="5D8D39BA" w14:textId="77777777" w:rsidR="00F648A0" w:rsidRDefault="00F648A0">
      <w:pPr>
        <w:rPr>
          <w:rFonts w:hint="eastAsia"/>
        </w:rPr>
      </w:pPr>
    </w:p>
    <w:p w14:paraId="6673998E" w14:textId="77777777" w:rsidR="00F648A0" w:rsidRDefault="00F648A0">
      <w:pPr>
        <w:rPr>
          <w:rFonts w:hint="eastAsia"/>
        </w:rPr>
      </w:pPr>
      <w:r>
        <w:rPr>
          <w:rFonts w:hint="eastAsia"/>
        </w:rPr>
        <w:t>本文是由每日作文网(2345lzwz.com)为大家创作</w:t>
      </w:r>
    </w:p>
    <w:p w14:paraId="0F4E754D" w14:textId="43D8925C" w:rsidR="00762D82" w:rsidRDefault="00762D82"/>
    <w:sectPr w:rsidR="00762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82"/>
    <w:rsid w:val="00762D82"/>
    <w:rsid w:val="00997B12"/>
    <w:rsid w:val="00F6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790C7A-D2F0-489D-96D7-FFF7C979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D82"/>
    <w:rPr>
      <w:rFonts w:cstheme="majorBidi"/>
      <w:color w:val="2F5496" w:themeColor="accent1" w:themeShade="BF"/>
      <w:sz w:val="28"/>
      <w:szCs w:val="28"/>
    </w:rPr>
  </w:style>
  <w:style w:type="character" w:customStyle="1" w:styleId="50">
    <w:name w:val="标题 5 字符"/>
    <w:basedOn w:val="a0"/>
    <w:link w:val="5"/>
    <w:uiPriority w:val="9"/>
    <w:semiHidden/>
    <w:rsid w:val="00762D82"/>
    <w:rPr>
      <w:rFonts w:cstheme="majorBidi"/>
      <w:color w:val="2F5496" w:themeColor="accent1" w:themeShade="BF"/>
      <w:sz w:val="24"/>
    </w:rPr>
  </w:style>
  <w:style w:type="character" w:customStyle="1" w:styleId="60">
    <w:name w:val="标题 6 字符"/>
    <w:basedOn w:val="a0"/>
    <w:link w:val="6"/>
    <w:uiPriority w:val="9"/>
    <w:semiHidden/>
    <w:rsid w:val="00762D82"/>
    <w:rPr>
      <w:rFonts w:cstheme="majorBidi"/>
      <w:b/>
      <w:bCs/>
      <w:color w:val="2F5496" w:themeColor="accent1" w:themeShade="BF"/>
    </w:rPr>
  </w:style>
  <w:style w:type="character" w:customStyle="1" w:styleId="70">
    <w:name w:val="标题 7 字符"/>
    <w:basedOn w:val="a0"/>
    <w:link w:val="7"/>
    <w:uiPriority w:val="9"/>
    <w:semiHidden/>
    <w:rsid w:val="00762D82"/>
    <w:rPr>
      <w:rFonts w:cstheme="majorBidi"/>
      <w:b/>
      <w:bCs/>
      <w:color w:val="595959" w:themeColor="text1" w:themeTint="A6"/>
    </w:rPr>
  </w:style>
  <w:style w:type="character" w:customStyle="1" w:styleId="80">
    <w:name w:val="标题 8 字符"/>
    <w:basedOn w:val="a0"/>
    <w:link w:val="8"/>
    <w:uiPriority w:val="9"/>
    <w:semiHidden/>
    <w:rsid w:val="00762D82"/>
    <w:rPr>
      <w:rFonts w:cstheme="majorBidi"/>
      <w:color w:val="595959" w:themeColor="text1" w:themeTint="A6"/>
    </w:rPr>
  </w:style>
  <w:style w:type="character" w:customStyle="1" w:styleId="90">
    <w:name w:val="标题 9 字符"/>
    <w:basedOn w:val="a0"/>
    <w:link w:val="9"/>
    <w:uiPriority w:val="9"/>
    <w:semiHidden/>
    <w:rsid w:val="00762D82"/>
    <w:rPr>
      <w:rFonts w:eastAsiaTheme="majorEastAsia" w:cstheme="majorBidi"/>
      <w:color w:val="595959" w:themeColor="text1" w:themeTint="A6"/>
    </w:rPr>
  </w:style>
  <w:style w:type="paragraph" w:styleId="a3">
    <w:name w:val="Title"/>
    <w:basedOn w:val="a"/>
    <w:next w:val="a"/>
    <w:link w:val="a4"/>
    <w:uiPriority w:val="10"/>
    <w:qFormat/>
    <w:rsid w:val="00762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D82"/>
    <w:pPr>
      <w:spacing w:before="160"/>
      <w:jc w:val="center"/>
    </w:pPr>
    <w:rPr>
      <w:i/>
      <w:iCs/>
      <w:color w:val="404040" w:themeColor="text1" w:themeTint="BF"/>
    </w:rPr>
  </w:style>
  <w:style w:type="character" w:customStyle="1" w:styleId="a8">
    <w:name w:val="引用 字符"/>
    <w:basedOn w:val="a0"/>
    <w:link w:val="a7"/>
    <w:uiPriority w:val="29"/>
    <w:rsid w:val="00762D82"/>
    <w:rPr>
      <w:i/>
      <w:iCs/>
      <w:color w:val="404040" w:themeColor="text1" w:themeTint="BF"/>
    </w:rPr>
  </w:style>
  <w:style w:type="paragraph" w:styleId="a9">
    <w:name w:val="List Paragraph"/>
    <w:basedOn w:val="a"/>
    <w:uiPriority w:val="34"/>
    <w:qFormat/>
    <w:rsid w:val="00762D82"/>
    <w:pPr>
      <w:ind w:left="720"/>
      <w:contextualSpacing/>
    </w:pPr>
  </w:style>
  <w:style w:type="character" w:styleId="aa">
    <w:name w:val="Intense Emphasis"/>
    <w:basedOn w:val="a0"/>
    <w:uiPriority w:val="21"/>
    <w:qFormat/>
    <w:rsid w:val="00762D82"/>
    <w:rPr>
      <w:i/>
      <w:iCs/>
      <w:color w:val="2F5496" w:themeColor="accent1" w:themeShade="BF"/>
    </w:rPr>
  </w:style>
  <w:style w:type="paragraph" w:styleId="ab">
    <w:name w:val="Intense Quote"/>
    <w:basedOn w:val="a"/>
    <w:next w:val="a"/>
    <w:link w:val="ac"/>
    <w:uiPriority w:val="30"/>
    <w:qFormat/>
    <w:rsid w:val="00762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D82"/>
    <w:rPr>
      <w:i/>
      <w:iCs/>
      <w:color w:val="2F5496" w:themeColor="accent1" w:themeShade="BF"/>
    </w:rPr>
  </w:style>
  <w:style w:type="character" w:styleId="ad">
    <w:name w:val="Intense Reference"/>
    <w:basedOn w:val="a0"/>
    <w:uiPriority w:val="32"/>
    <w:qFormat/>
    <w:rsid w:val="00762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