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0780" w14:textId="77777777" w:rsidR="001079D0" w:rsidRDefault="001079D0">
      <w:pPr>
        <w:rPr>
          <w:rFonts w:hint="eastAsia"/>
        </w:rPr>
      </w:pPr>
      <w:r>
        <w:rPr>
          <w:rFonts w:hint="eastAsia"/>
        </w:rPr>
        <w:t>Yì ér láo zhī：解读这个成语背后的故事</w:t>
      </w:r>
    </w:p>
    <w:p w14:paraId="0953BE8C" w14:textId="77777777" w:rsidR="001079D0" w:rsidRDefault="001079D0">
      <w:pPr>
        <w:rPr>
          <w:rFonts w:hint="eastAsia"/>
        </w:rPr>
      </w:pPr>
      <w:r>
        <w:rPr>
          <w:rFonts w:hint="eastAsia"/>
        </w:rPr>
        <w:t>“佚而劳之”读作 Yì ér láo zhī，是一个来自中国古代的成语。此成语来源于《孙子兵法》中的一个策略，意指通过让敌人处于频繁活动、不断劳顿的状态，从而削弱其战斗力和意志力，最终达到不战而屈人之兵的目的。在古代战争中，将领们常常运用这一计策来消耗敌人的体力与资源，使对方疲惫不堪，无法有效地进行战斗。</w:t>
      </w:r>
    </w:p>
    <w:p w14:paraId="5E7515CF" w14:textId="77777777" w:rsidR="001079D0" w:rsidRDefault="001079D0">
      <w:pPr>
        <w:rPr>
          <w:rFonts w:hint="eastAsia"/>
        </w:rPr>
      </w:pPr>
    </w:p>
    <w:p w14:paraId="44E835E3" w14:textId="77777777" w:rsidR="001079D0" w:rsidRDefault="00107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F6C9" w14:textId="77777777" w:rsidR="001079D0" w:rsidRDefault="001079D0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1ECACA1F" w14:textId="77777777" w:rsidR="001079D0" w:rsidRDefault="001079D0">
      <w:pPr>
        <w:rPr>
          <w:rFonts w:hint="eastAsia"/>
        </w:rPr>
      </w:pPr>
      <w:r>
        <w:rPr>
          <w:rFonts w:hint="eastAsia"/>
        </w:rPr>
        <w:t>在历史上，“佚而劳之”的实际应用案例屡见不鲜。例如，在三国时期的赤壁之战中，东吴联军就曾采用此策略对抗北方曹操的大军。周瑜利用火攻以及一系列巧妙的战术安排，使得曹军舟船相连，行动不便，士兵们日夜操练，身心俱疲，最后在一场大火中溃不成军。这正是“佚而劳之”的经典实战演绎。</w:t>
      </w:r>
    </w:p>
    <w:p w14:paraId="1D6ADBA3" w14:textId="77777777" w:rsidR="001079D0" w:rsidRDefault="001079D0">
      <w:pPr>
        <w:rPr>
          <w:rFonts w:hint="eastAsia"/>
        </w:rPr>
      </w:pPr>
    </w:p>
    <w:p w14:paraId="5E3AB0FA" w14:textId="77777777" w:rsidR="001079D0" w:rsidRDefault="00107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EAD1" w14:textId="77777777" w:rsidR="001079D0" w:rsidRDefault="001079D0">
      <w:pPr>
        <w:rPr>
          <w:rFonts w:hint="eastAsia"/>
        </w:rPr>
      </w:pPr>
      <w:r>
        <w:rPr>
          <w:rFonts w:hint="eastAsia"/>
        </w:rPr>
        <w:t>成语结构分析</w:t>
      </w:r>
    </w:p>
    <w:p w14:paraId="3CB52010" w14:textId="77777777" w:rsidR="001079D0" w:rsidRDefault="001079D0">
      <w:pPr>
        <w:rPr>
          <w:rFonts w:hint="eastAsia"/>
        </w:rPr>
      </w:pPr>
      <w:r>
        <w:rPr>
          <w:rFonts w:hint="eastAsia"/>
        </w:rPr>
        <w:t>从语言学的角度来看，“佚”指的是安逸、休息；“劳”则是劳动、辛苦的意思。“之”在这里作为代词使用，代表了对象或目标。“而”连接前后两个动作，表示一种转折关系，即先让敌人享受一段时间的安宁，然后突然改变局势，使其陷入忙碌和疲劳之中。这种反差不仅体现了军事智慧，也反映了中国哲学中阴阳对立统一的思想。</w:t>
      </w:r>
    </w:p>
    <w:p w14:paraId="75DCFB77" w14:textId="77777777" w:rsidR="001079D0" w:rsidRDefault="001079D0">
      <w:pPr>
        <w:rPr>
          <w:rFonts w:hint="eastAsia"/>
        </w:rPr>
      </w:pPr>
    </w:p>
    <w:p w14:paraId="7E4BC1A8" w14:textId="77777777" w:rsidR="001079D0" w:rsidRDefault="00107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463DB" w14:textId="77777777" w:rsidR="001079D0" w:rsidRDefault="001079D0">
      <w:pPr>
        <w:rPr>
          <w:rFonts w:hint="eastAsia"/>
        </w:rPr>
      </w:pPr>
      <w:r>
        <w:rPr>
          <w:rFonts w:hint="eastAsia"/>
        </w:rPr>
        <w:t>现代意义与启示</w:t>
      </w:r>
    </w:p>
    <w:p w14:paraId="28120F10" w14:textId="77777777" w:rsidR="001079D0" w:rsidRDefault="001079D0">
      <w:pPr>
        <w:rPr>
          <w:rFonts w:hint="eastAsia"/>
        </w:rPr>
      </w:pPr>
      <w:r>
        <w:rPr>
          <w:rFonts w:hint="eastAsia"/>
        </w:rPr>
        <w:t>尽管“佚而劳之”最初是用于军事领域的一个策略，但在现代社会，它同样有着广泛的应用价值。无论是商业竞争还是个人成长过程中，我们都可以借鉴这一理念。比如，在市场竞争中，企业可以通过快速推出新产品、不断优化服务等方式，促使竞争对手持续应对挑战，从而逐渐消耗对方的资源和耐心。对于个人而言，则要学会合理规划时间，避免让自己长时间处于高强度的工作状态，以免造成过度劳累，影响健康和效率。</w:t>
      </w:r>
    </w:p>
    <w:p w14:paraId="2A9EB824" w14:textId="77777777" w:rsidR="001079D0" w:rsidRDefault="001079D0">
      <w:pPr>
        <w:rPr>
          <w:rFonts w:hint="eastAsia"/>
        </w:rPr>
      </w:pPr>
    </w:p>
    <w:p w14:paraId="109DDC84" w14:textId="77777777" w:rsidR="001079D0" w:rsidRDefault="00107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4489" w14:textId="77777777" w:rsidR="001079D0" w:rsidRDefault="001079D0">
      <w:pPr>
        <w:rPr>
          <w:rFonts w:hint="eastAsia"/>
        </w:rPr>
      </w:pPr>
      <w:r>
        <w:rPr>
          <w:rFonts w:hint="eastAsia"/>
        </w:rPr>
        <w:t>最后的总结</w:t>
      </w:r>
    </w:p>
    <w:p w14:paraId="4229B28F" w14:textId="77777777" w:rsidR="001079D0" w:rsidRDefault="001079D0">
      <w:pPr>
        <w:rPr>
          <w:rFonts w:hint="eastAsia"/>
        </w:rPr>
      </w:pPr>
      <w:r>
        <w:rPr>
          <w:rFonts w:hint="eastAsia"/>
        </w:rPr>
        <w:t>“佚而劳之”不仅仅是一个简单的成语，更蕴含着深刻的哲理和实用的价值。它提醒我们在面对困难时要懂得灵活变通，善于利用对手的优势转化为劣势，并且保持自身良好的状态，以最小的成本获取最大的收益。在当今瞬息万变的世界里，掌握并运用好这样的智慧，将有助于我们在各个领域取得成功。</w:t>
      </w:r>
    </w:p>
    <w:p w14:paraId="15417037" w14:textId="77777777" w:rsidR="001079D0" w:rsidRDefault="001079D0">
      <w:pPr>
        <w:rPr>
          <w:rFonts w:hint="eastAsia"/>
        </w:rPr>
      </w:pPr>
    </w:p>
    <w:p w14:paraId="1E0F517D" w14:textId="77777777" w:rsidR="001079D0" w:rsidRDefault="00107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81D15" w14:textId="0A7AA4C2" w:rsidR="000042D2" w:rsidRDefault="000042D2"/>
    <w:sectPr w:rsidR="0000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D2"/>
    <w:rsid w:val="000042D2"/>
    <w:rsid w:val="001079D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0114-6285-4C6B-805D-77BD8E7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