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57A2" w14:textId="77777777" w:rsidR="00A43640" w:rsidRDefault="00A43640">
      <w:pPr>
        <w:rPr>
          <w:rFonts w:hint="eastAsia"/>
        </w:rPr>
      </w:pPr>
      <w:r>
        <w:rPr>
          <w:rFonts w:hint="eastAsia"/>
        </w:rPr>
        <w:t>一年级的拼音分一分合一合例题</w:t>
      </w:r>
    </w:p>
    <w:p w14:paraId="1CE626CA" w14:textId="77777777" w:rsidR="00A43640" w:rsidRDefault="00A43640">
      <w:pPr>
        <w:rPr>
          <w:rFonts w:hint="eastAsia"/>
        </w:rPr>
      </w:pPr>
      <w:r>
        <w:rPr>
          <w:rFonts w:hint="eastAsia"/>
        </w:rPr>
        <w:t>在汉语学习的过程中，拼音是一个非常重要的基础工具。对于刚刚踏入学校的一年级学生来说，掌握好拼音是开启语言学习大门的关键。其中，“分一分”和“合一合”是两种常见的拼音练习方式，有助于孩子们更好地理解和记忆拼音的构成。</w:t>
      </w:r>
    </w:p>
    <w:p w14:paraId="51BD1C2D" w14:textId="77777777" w:rsidR="00A43640" w:rsidRDefault="00A43640">
      <w:pPr>
        <w:rPr>
          <w:rFonts w:hint="eastAsia"/>
        </w:rPr>
      </w:pPr>
    </w:p>
    <w:p w14:paraId="0A2568E3" w14:textId="77777777" w:rsidR="00A43640" w:rsidRDefault="00A43640">
      <w:pPr>
        <w:rPr>
          <w:rFonts w:hint="eastAsia"/>
        </w:rPr>
      </w:pPr>
      <w:r>
        <w:rPr>
          <w:rFonts w:hint="eastAsia"/>
        </w:rPr>
        <w:t xml:space="preserve"> </w:t>
      </w:r>
    </w:p>
    <w:p w14:paraId="187706D8" w14:textId="77777777" w:rsidR="00A43640" w:rsidRDefault="00A43640">
      <w:pPr>
        <w:rPr>
          <w:rFonts w:hint="eastAsia"/>
        </w:rPr>
      </w:pPr>
      <w:r>
        <w:rPr>
          <w:rFonts w:hint="eastAsia"/>
        </w:rPr>
        <w:t>什么是“分一分”？</w:t>
      </w:r>
    </w:p>
    <w:p w14:paraId="0065C1ED" w14:textId="77777777" w:rsidR="00A43640" w:rsidRDefault="00A43640">
      <w:pPr>
        <w:rPr>
          <w:rFonts w:hint="eastAsia"/>
        </w:rPr>
      </w:pPr>
      <w:r>
        <w:rPr>
          <w:rFonts w:hint="eastAsia"/>
        </w:rPr>
        <w:t>“分一分”的意思是将一个完整的音节分解成声母、韵母以及声调三个部分。例如，我们拿汉字“妈”来举例，它的拼音是“mā”，那么通过分一分的方法，我们可以把它拆解为：声母“m-”，韵母“a-”，再加上第一声的声调“-ā”。这样的练习可以让孩子们更加清楚地认识到每个音节是由哪些基本元素组成的，帮助他们准确发音。</w:t>
      </w:r>
    </w:p>
    <w:p w14:paraId="14576461" w14:textId="77777777" w:rsidR="00A43640" w:rsidRDefault="00A43640">
      <w:pPr>
        <w:rPr>
          <w:rFonts w:hint="eastAsia"/>
        </w:rPr>
      </w:pPr>
    </w:p>
    <w:p w14:paraId="1783785F" w14:textId="77777777" w:rsidR="00A43640" w:rsidRDefault="00A43640">
      <w:pPr>
        <w:rPr>
          <w:rFonts w:hint="eastAsia"/>
        </w:rPr>
      </w:pPr>
      <w:r>
        <w:rPr>
          <w:rFonts w:hint="eastAsia"/>
        </w:rPr>
        <w:t xml:space="preserve"> </w:t>
      </w:r>
    </w:p>
    <w:p w14:paraId="04042708" w14:textId="77777777" w:rsidR="00A43640" w:rsidRDefault="00A43640">
      <w:pPr>
        <w:rPr>
          <w:rFonts w:hint="eastAsia"/>
        </w:rPr>
      </w:pPr>
      <w:r>
        <w:rPr>
          <w:rFonts w:hint="eastAsia"/>
        </w:rPr>
        <w:t>“分一分”的练习方法</w:t>
      </w:r>
    </w:p>
    <w:p w14:paraId="4F11FD04" w14:textId="77777777" w:rsidR="00A43640" w:rsidRDefault="00A43640">
      <w:pPr>
        <w:rPr>
          <w:rFonts w:hint="eastAsia"/>
        </w:rPr>
      </w:pPr>
      <w:r>
        <w:rPr>
          <w:rFonts w:hint="eastAsia"/>
        </w:rPr>
        <w:t>在课堂上，老师通常会给出一系列的汉字或直接给出拼音，让同学们尝试将其分成声母、韵母和声调。比如，给出“bà ba”（爸爸），学生们需要识别出第一个音节的声母是“b-”，韵母是“a-”，声调是第四声“-à”。这个过程可能需要一些时间来适应，但随着练习次数的增加，孩子们会逐渐熟练起来。</w:t>
      </w:r>
    </w:p>
    <w:p w14:paraId="0F4E6B67" w14:textId="77777777" w:rsidR="00A43640" w:rsidRDefault="00A43640">
      <w:pPr>
        <w:rPr>
          <w:rFonts w:hint="eastAsia"/>
        </w:rPr>
      </w:pPr>
    </w:p>
    <w:p w14:paraId="609447C3" w14:textId="77777777" w:rsidR="00A43640" w:rsidRDefault="00A43640">
      <w:pPr>
        <w:rPr>
          <w:rFonts w:hint="eastAsia"/>
        </w:rPr>
      </w:pPr>
      <w:r>
        <w:rPr>
          <w:rFonts w:hint="eastAsia"/>
        </w:rPr>
        <w:t xml:space="preserve"> </w:t>
      </w:r>
    </w:p>
    <w:p w14:paraId="01F45FB8" w14:textId="77777777" w:rsidR="00A43640" w:rsidRDefault="00A43640">
      <w:pPr>
        <w:rPr>
          <w:rFonts w:hint="eastAsia"/>
        </w:rPr>
      </w:pPr>
      <w:r>
        <w:rPr>
          <w:rFonts w:hint="eastAsia"/>
        </w:rPr>
        <w:t>什么是“合一合”？</w:t>
      </w:r>
    </w:p>
    <w:p w14:paraId="05A7B97E" w14:textId="77777777" w:rsidR="00A43640" w:rsidRDefault="00A43640">
      <w:pPr>
        <w:rPr>
          <w:rFonts w:hint="eastAsia"/>
        </w:rPr>
      </w:pPr>
      <w:r>
        <w:rPr>
          <w:rFonts w:hint="eastAsia"/>
        </w:rPr>
        <w:t>与“分一分”相反，“合一合”是指将单独的声母、韵母和声调组合成一个完整的音节。这是对拼音理解的一个更高层次的要求。比如，如果给出声母“d-”，韵母“i-”，以及第三声的声调“-ǐ”，那么正确的答案就是“dǐ”，即汉字“底”。这样的练习可以帮助学生加深对拼音规则的理解，并提高他们的拼读能力。</w:t>
      </w:r>
    </w:p>
    <w:p w14:paraId="6EF601CF" w14:textId="77777777" w:rsidR="00A43640" w:rsidRDefault="00A43640">
      <w:pPr>
        <w:rPr>
          <w:rFonts w:hint="eastAsia"/>
        </w:rPr>
      </w:pPr>
    </w:p>
    <w:p w14:paraId="7FBEBAF5" w14:textId="77777777" w:rsidR="00A43640" w:rsidRDefault="00A43640">
      <w:pPr>
        <w:rPr>
          <w:rFonts w:hint="eastAsia"/>
        </w:rPr>
      </w:pPr>
      <w:r>
        <w:rPr>
          <w:rFonts w:hint="eastAsia"/>
        </w:rPr>
        <w:t xml:space="preserve"> </w:t>
      </w:r>
    </w:p>
    <w:p w14:paraId="3EB3CFC3" w14:textId="77777777" w:rsidR="00A43640" w:rsidRDefault="00A43640">
      <w:pPr>
        <w:rPr>
          <w:rFonts w:hint="eastAsia"/>
        </w:rPr>
      </w:pPr>
      <w:r>
        <w:rPr>
          <w:rFonts w:hint="eastAsia"/>
        </w:rPr>
        <w:t>“合一合”的练习技巧</w:t>
      </w:r>
    </w:p>
    <w:p w14:paraId="21E5AF5D" w14:textId="77777777" w:rsidR="00A43640" w:rsidRDefault="00A43640">
      <w:pPr>
        <w:rPr>
          <w:rFonts w:hint="eastAsia"/>
        </w:rPr>
      </w:pPr>
      <w:r>
        <w:rPr>
          <w:rFonts w:hint="eastAsia"/>
        </w:rPr>
        <w:t>为了使“合一合”的练习更有趣味性，老师们可能会设计一些互动游戏或者使用卡片等教具来进行教学。例如，可以准备一套包含所有声母的卡片，另一套包含所有韵母的卡片，还有一套表示不同声调的符号卡。然后让学生们随机抽取卡片并尝试组成正确的拼音。这种方式不仅增加了学习的乐趣，也提高了学生的参与度。</w:t>
      </w:r>
    </w:p>
    <w:p w14:paraId="295CD00E" w14:textId="77777777" w:rsidR="00A43640" w:rsidRDefault="00A43640">
      <w:pPr>
        <w:rPr>
          <w:rFonts w:hint="eastAsia"/>
        </w:rPr>
      </w:pPr>
    </w:p>
    <w:p w14:paraId="5558C285" w14:textId="77777777" w:rsidR="00A43640" w:rsidRDefault="00A43640">
      <w:pPr>
        <w:rPr>
          <w:rFonts w:hint="eastAsia"/>
        </w:rPr>
      </w:pPr>
      <w:r>
        <w:rPr>
          <w:rFonts w:hint="eastAsia"/>
        </w:rPr>
        <w:t xml:space="preserve"> </w:t>
      </w:r>
    </w:p>
    <w:p w14:paraId="59F890AE" w14:textId="77777777" w:rsidR="00A43640" w:rsidRDefault="00A43640">
      <w:pPr>
        <w:rPr>
          <w:rFonts w:hint="eastAsia"/>
        </w:rPr>
      </w:pPr>
      <w:r>
        <w:rPr>
          <w:rFonts w:hint="eastAsia"/>
        </w:rPr>
        <w:t>分一分合一合的实际应用</w:t>
      </w:r>
    </w:p>
    <w:p w14:paraId="58D68AFE" w14:textId="77777777" w:rsidR="00A43640" w:rsidRDefault="00A43640">
      <w:pPr>
        <w:rPr>
          <w:rFonts w:hint="eastAsia"/>
        </w:rPr>
      </w:pPr>
      <w:r>
        <w:rPr>
          <w:rFonts w:hint="eastAsia"/>
        </w:rPr>
        <w:t>无论是“分一分”还是“合一合”，这两种练习都不仅仅是纸上的作业，它们在日常生活中也有着广泛的应用。当孩子们开始认字时，他们可以用这些技能去分析新的词汇；在阅读过程中遇到不认识的字时，也可以试着根据拼音的规则进行猜测。在与其他小朋友交流的时候，正确地发出每一个字的音也是至关重要的。因此，从小打好拼音的基础，对于未来的学习和发展都有着不可替代的重要性。</w:t>
      </w:r>
    </w:p>
    <w:p w14:paraId="2801EACB" w14:textId="77777777" w:rsidR="00A43640" w:rsidRDefault="00A43640">
      <w:pPr>
        <w:rPr>
          <w:rFonts w:hint="eastAsia"/>
        </w:rPr>
      </w:pPr>
    </w:p>
    <w:p w14:paraId="4AD88B27" w14:textId="77777777" w:rsidR="00A43640" w:rsidRDefault="00A43640">
      <w:pPr>
        <w:rPr>
          <w:rFonts w:hint="eastAsia"/>
        </w:rPr>
      </w:pPr>
      <w:r>
        <w:rPr>
          <w:rFonts w:hint="eastAsia"/>
        </w:rPr>
        <w:t xml:space="preserve"> </w:t>
      </w:r>
    </w:p>
    <w:p w14:paraId="0FE4E005" w14:textId="77777777" w:rsidR="00A43640" w:rsidRDefault="00A43640">
      <w:pPr>
        <w:rPr>
          <w:rFonts w:hint="eastAsia"/>
        </w:rPr>
      </w:pPr>
      <w:r>
        <w:rPr>
          <w:rFonts w:hint="eastAsia"/>
        </w:rPr>
        <w:t>最后的总结</w:t>
      </w:r>
    </w:p>
    <w:p w14:paraId="1FD9FB96" w14:textId="77777777" w:rsidR="00A43640" w:rsidRDefault="00A43640">
      <w:pPr>
        <w:rPr>
          <w:rFonts w:hint="eastAsia"/>
        </w:rPr>
      </w:pPr>
      <w:r>
        <w:rPr>
          <w:rFonts w:hint="eastAsia"/>
        </w:rPr>
        <w:t>通过“分一分”和“合一合”的练习，一年级的学生不仅可以增强对汉语拼音系统的了解，还能提高自己的发音准确性及识字能力。随着不断的练习和积累，孩子们将会发现，原来看似复杂的拼音其实充满了规律性和趣味性。希望每一位小朋友都能在这个过程中找到学习的乐趣，为日后的语文学习打下坚实的基础。</w:t>
      </w:r>
    </w:p>
    <w:p w14:paraId="675E2DC5" w14:textId="77777777" w:rsidR="00A43640" w:rsidRDefault="00A43640">
      <w:pPr>
        <w:rPr>
          <w:rFonts w:hint="eastAsia"/>
        </w:rPr>
      </w:pPr>
    </w:p>
    <w:p w14:paraId="090CC534" w14:textId="77777777" w:rsidR="00A43640" w:rsidRDefault="00A43640">
      <w:pPr>
        <w:rPr>
          <w:rFonts w:hint="eastAsia"/>
        </w:rPr>
      </w:pPr>
      <w:r>
        <w:rPr>
          <w:rFonts w:hint="eastAsia"/>
        </w:rPr>
        <w:t>本文是由每日作文网(2345lzwz.com)为大家创作</w:t>
      </w:r>
    </w:p>
    <w:p w14:paraId="5BCB0C56" w14:textId="230EC79E" w:rsidR="00A950A0" w:rsidRDefault="00A950A0"/>
    <w:sectPr w:rsidR="00A95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A0"/>
    <w:rsid w:val="00997B12"/>
    <w:rsid w:val="00A43640"/>
    <w:rsid w:val="00A9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74351A-EFD1-4553-83D2-09183F2D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0A0"/>
    <w:rPr>
      <w:rFonts w:cstheme="majorBidi"/>
      <w:color w:val="2F5496" w:themeColor="accent1" w:themeShade="BF"/>
      <w:sz w:val="28"/>
      <w:szCs w:val="28"/>
    </w:rPr>
  </w:style>
  <w:style w:type="character" w:customStyle="1" w:styleId="50">
    <w:name w:val="标题 5 字符"/>
    <w:basedOn w:val="a0"/>
    <w:link w:val="5"/>
    <w:uiPriority w:val="9"/>
    <w:semiHidden/>
    <w:rsid w:val="00A950A0"/>
    <w:rPr>
      <w:rFonts w:cstheme="majorBidi"/>
      <w:color w:val="2F5496" w:themeColor="accent1" w:themeShade="BF"/>
      <w:sz w:val="24"/>
    </w:rPr>
  </w:style>
  <w:style w:type="character" w:customStyle="1" w:styleId="60">
    <w:name w:val="标题 6 字符"/>
    <w:basedOn w:val="a0"/>
    <w:link w:val="6"/>
    <w:uiPriority w:val="9"/>
    <w:semiHidden/>
    <w:rsid w:val="00A950A0"/>
    <w:rPr>
      <w:rFonts w:cstheme="majorBidi"/>
      <w:b/>
      <w:bCs/>
      <w:color w:val="2F5496" w:themeColor="accent1" w:themeShade="BF"/>
    </w:rPr>
  </w:style>
  <w:style w:type="character" w:customStyle="1" w:styleId="70">
    <w:name w:val="标题 7 字符"/>
    <w:basedOn w:val="a0"/>
    <w:link w:val="7"/>
    <w:uiPriority w:val="9"/>
    <w:semiHidden/>
    <w:rsid w:val="00A950A0"/>
    <w:rPr>
      <w:rFonts w:cstheme="majorBidi"/>
      <w:b/>
      <w:bCs/>
      <w:color w:val="595959" w:themeColor="text1" w:themeTint="A6"/>
    </w:rPr>
  </w:style>
  <w:style w:type="character" w:customStyle="1" w:styleId="80">
    <w:name w:val="标题 8 字符"/>
    <w:basedOn w:val="a0"/>
    <w:link w:val="8"/>
    <w:uiPriority w:val="9"/>
    <w:semiHidden/>
    <w:rsid w:val="00A950A0"/>
    <w:rPr>
      <w:rFonts w:cstheme="majorBidi"/>
      <w:color w:val="595959" w:themeColor="text1" w:themeTint="A6"/>
    </w:rPr>
  </w:style>
  <w:style w:type="character" w:customStyle="1" w:styleId="90">
    <w:name w:val="标题 9 字符"/>
    <w:basedOn w:val="a0"/>
    <w:link w:val="9"/>
    <w:uiPriority w:val="9"/>
    <w:semiHidden/>
    <w:rsid w:val="00A950A0"/>
    <w:rPr>
      <w:rFonts w:eastAsiaTheme="majorEastAsia" w:cstheme="majorBidi"/>
      <w:color w:val="595959" w:themeColor="text1" w:themeTint="A6"/>
    </w:rPr>
  </w:style>
  <w:style w:type="paragraph" w:styleId="a3">
    <w:name w:val="Title"/>
    <w:basedOn w:val="a"/>
    <w:next w:val="a"/>
    <w:link w:val="a4"/>
    <w:uiPriority w:val="10"/>
    <w:qFormat/>
    <w:rsid w:val="00A95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0A0"/>
    <w:pPr>
      <w:spacing w:before="160"/>
      <w:jc w:val="center"/>
    </w:pPr>
    <w:rPr>
      <w:i/>
      <w:iCs/>
      <w:color w:val="404040" w:themeColor="text1" w:themeTint="BF"/>
    </w:rPr>
  </w:style>
  <w:style w:type="character" w:customStyle="1" w:styleId="a8">
    <w:name w:val="引用 字符"/>
    <w:basedOn w:val="a0"/>
    <w:link w:val="a7"/>
    <w:uiPriority w:val="29"/>
    <w:rsid w:val="00A950A0"/>
    <w:rPr>
      <w:i/>
      <w:iCs/>
      <w:color w:val="404040" w:themeColor="text1" w:themeTint="BF"/>
    </w:rPr>
  </w:style>
  <w:style w:type="paragraph" w:styleId="a9">
    <w:name w:val="List Paragraph"/>
    <w:basedOn w:val="a"/>
    <w:uiPriority w:val="34"/>
    <w:qFormat/>
    <w:rsid w:val="00A950A0"/>
    <w:pPr>
      <w:ind w:left="720"/>
      <w:contextualSpacing/>
    </w:pPr>
  </w:style>
  <w:style w:type="character" w:styleId="aa">
    <w:name w:val="Intense Emphasis"/>
    <w:basedOn w:val="a0"/>
    <w:uiPriority w:val="21"/>
    <w:qFormat/>
    <w:rsid w:val="00A950A0"/>
    <w:rPr>
      <w:i/>
      <w:iCs/>
      <w:color w:val="2F5496" w:themeColor="accent1" w:themeShade="BF"/>
    </w:rPr>
  </w:style>
  <w:style w:type="paragraph" w:styleId="ab">
    <w:name w:val="Intense Quote"/>
    <w:basedOn w:val="a"/>
    <w:next w:val="a"/>
    <w:link w:val="ac"/>
    <w:uiPriority w:val="30"/>
    <w:qFormat/>
    <w:rsid w:val="00A95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0A0"/>
    <w:rPr>
      <w:i/>
      <w:iCs/>
      <w:color w:val="2F5496" w:themeColor="accent1" w:themeShade="BF"/>
    </w:rPr>
  </w:style>
  <w:style w:type="character" w:styleId="ad">
    <w:name w:val="Intense Reference"/>
    <w:basedOn w:val="a0"/>
    <w:uiPriority w:val="32"/>
    <w:qFormat/>
    <w:rsid w:val="00A95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