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DFBF" w14:textId="77777777" w:rsidR="007245F0" w:rsidRDefault="007245F0">
      <w:pPr>
        <w:rPr>
          <w:rFonts w:hint="eastAsia"/>
        </w:rPr>
      </w:pPr>
      <w:r>
        <w:rPr>
          <w:rFonts w:hint="eastAsia"/>
        </w:rPr>
        <w:t>一年级上册的拼音默写纸电子版：为学习增添新动力</w:t>
      </w:r>
    </w:p>
    <w:p w14:paraId="659E812D" w14:textId="77777777" w:rsidR="007245F0" w:rsidRDefault="007245F0">
      <w:pPr>
        <w:rPr>
          <w:rFonts w:hint="eastAsia"/>
        </w:rPr>
      </w:pPr>
      <w:r>
        <w:rPr>
          <w:rFonts w:hint="eastAsia"/>
        </w:rPr>
        <w:t>在教育日益数字化的今天，传统的纸质教材和练习逐渐被丰富多彩的电子资源所补充。对于一年级的小朋友们来说，拼音是打开语言大门的重要钥匙，而“一年级上册的拼音默写纸电子版”正是为了帮助孩子们更好地掌握这把钥匙而设计的。它不仅提供了传统纸张所能给予的一切，还融合了现代科技的优势，让学习变得更加生动有趣。</w:t>
      </w:r>
    </w:p>
    <w:p w14:paraId="6C85C9A7" w14:textId="77777777" w:rsidR="007245F0" w:rsidRDefault="007245F0">
      <w:pPr>
        <w:rPr>
          <w:rFonts w:hint="eastAsia"/>
        </w:rPr>
      </w:pPr>
    </w:p>
    <w:p w14:paraId="0B10A144" w14:textId="77777777" w:rsidR="007245F0" w:rsidRDefault="007245F0">
      <w:pPr>
        <w:rPr>
          <w:rFonts w:hint="eastAsia"/>
        </w:rPr>
      </w:pPr>
      <w:r>
        <w:rPr>
          <w:rFonts w:hint="eastAsia"/>
        </w:rPr>
        <w:t xml:space="preserve"> </w:t>
      </w:r>
    </w:p>
    <w:p w14:paraId="70023E0B" w14:textId="77777777" w:rsidR="007245F0" w:rsidRDefault="007245F0">
      <w:pPr>
        <w:rPr>
          <w:rFonts w:hint="eastAsia"/>
        </w:rPr>
      </w:pPr>
      <w:r>
        <w:rPr>
          <w:rFonts w:hint="eastAsia"/>
        </w:rPr>
        <w:t>精心设计，贴合教学大纲</w:t>
      </w:r>
    </w:p>
    <w:p w14:paraId="08E4B6E2" w14:textId="77777777" w:rsidR="007245F0" w:rsidRDefault="007245F0">
      <w:pPr>
        <w:rPr>
          <w:rFonts w:hint="eastAsia"/>
        </w:rPr>
      </w:pPr>
      <w:r>
        <w:rPr>
          <w:rFonts w:hint="eastAsia"/>
        </w:rPr>
        <w:t>这份电子版的拼音默写纸严格依据教育部最新颁布的一年级语文教学大纲进行编排，确保每一个练习都与课本内容紧密相连。从最基础的单个声母、韵母开始，逐步过渡到复杂的音节组合，直至完整的词语拼读。通过这种循序渐进的方式，孩子们可以在老师的引导下，轻松地建立起对汉语拼音系统的全面理解。每个单元后附有小测验，便于教师评估学生的学习效果，并及时调整教学策略。</w:t>
      </w:r>
    </w:p>
    <w:p w14:paraId="03651F60" w14:textId="77777777" w:rsidR="007245F0" w:rsidRDefault="007245F0">
      <w:pPr>
        <w:rPr>
          <w:rFonts w:hint="eastAsia"/>
        </w:rPr>
      </w:pPr>
    </w:p>
    <w:p w14:paraId="6AF0F536" w14:textId="77777777" w:rsidR="007245F0" w:rsidRDefault="007245F0">
      <w:pPr>
        <w:rPr>
          <w:rFonts w:hint="eastAsia"/>
        </w:rPr>
      </w:pPr>
      <w:r>
        <w:rPr>
          <w:rFonts w:hint="eastAsia"/>
        </w:rPr>
        <w:t xml:space="preserve"> </w:t>
      </w:r>
    </w:p>
    <w:p w14:paraId="393D0E74" w14:textId="77777777" w:rsidR="007245F0" w:rsidRDefault="007245F0">
      <w:pPr>
        <w:rPr>
          <w:rFonts w:hint="eastAsia"/>
        </w:rPr>
      </w:pPr>
      <w:r>
        <w:rPr>
          <w:rFonts w:hint="eastAsia"/>
        </w:rPr>
        <w:t>互动性强，激发学习兴趣</w:t>
      </w:r>
    </w:p>
    <w:p w14:paraId="4E5C9CFF" w14:textId="77777777" w:rsidR="007245F0" w:rsidRDefault="007245F0">
      <w:pPr>
        <w:rPr>
          <w:rFonts w:hint="eastAsia"/>
        </w:rPr>
      </w:pPr>
      <w:r>
        <w:rPr>
          <w:rFonts w:hint="eastAsia"/>
        </w:rPr>
        <w:t>不同于静态的纸质材料，“一年级上册的拼音默写纸电子版”拥有高度的互动性。孩子们可以通过点击屏幕上的字母或音节来听取正确的发音，即时纠正自己的读音错误。软件中还内置了多种小游戏，如“找朋友”（配对相同发音）、“跳房子”（按顺序排列声调）等，使孩子们在玩乐中巩固所学知识。这种寓教于乐的方式能够极大地提高孩子的参与度，让他们更加主动地投入到学习当中。</w:t>
      </w:r>
    </w:p>
    <w:p w14:paraId="5C9AB2B9" w14:textId="77777777" w:rsidR="007245F0" w:rsidRDefault="007245F0">
      <w:pPr>
        <w:rPr>
          <w:rFonts w:hint="eastAsia"/>
        </w:rPr>
      </w:pPr>
    </w:p>
    <w:p w14:paraId="3763E832" w14:textId="77777777" w:rsidR="007245F0" w:rsidRDefault="007245F0">
      <w:pPr>
        <w:rPr>
          <w:rFonts w:hint="eastAsia"/>
        </w:rPr>
      </w:pPr>
      <w:r>
        <w:rPr>
          <w:rFonts w:hint="eastAsia"/>
        </w:rPr>
        <w:t xml:space="preserve"> </w:t>
      </w:r>
    </w:p>
    <w:p w14:paraId="4DF7FB02" w14:textId="77777777" w:rsidR="007245F0" w:rsidRDefault="007245F0">
      <w:pPr>
        <w:rPr>
          <w:rFonts w:hint="eastAsia"/>
        </w:rPr>
      </w:pPr>
      <w:r>
        <w:rPr>
          <w:rFonts w:hint="eastAsia"/>
        </w:rPr>
        <w:t>个性化定制，满足不同需求</w:t>
      </w:r>
    </w:p>
    <w:p w14:paraId="7633EEF4" w14:textId="77777777" w:rsidR="007245F0" w:rsidRDefault="007245F0">
      <w:pPr>
        <w:rPr>
          <w:rFonts w:hint="eastAsia"/>
        </w:rPr>
      </w:pPr>
      <w:r>
        <w:rPr>
          <w:rFonts w:hint="eastAsia"/>
        </w:rPr>
        <w:t>考虑到每个孩子的发展水平和学习进度不尽相同，这份电子版的拼音默写纸特别设置了个性化的学习路径。家长和老师可以根据孩子的实际情况选择适合他们的难度级别，甚至可以自定义特定的练习内容。例如，如果某个小朋友在某些声母或韵母上存在困难，就可以专门针对这些薄弱环节进行强化训练。这样的灵活性使得每位学生都能得到最适合自己的指导，从而实现高效学习。</w:t>
      </w:r>
    </w:p>
    <w:p w14:paraId="0D91CF16" w14:textId="77777777" w:rsidR="007245F0" w:rsidRDefault="007245F0">
      <w:pPr>
        <w:rPr>
          <w:rFonts w:hint="eastAsia"/>
        </w:rPr>
      </w:pPr>
    </w:p>
    <w:p w14:paraId="0E701343" w14:textId="77777777" w:rsidR="007245F0" w:rsidRDefault="007245F0">
      <w:pPr>
        <w:rPr>
          <w:rFonts w:hint="eastAsia"/>
        </w:rPr>
      </w:pPr>
      <w:r>
        <w:rPr>
          <w:rFonts w:hint="eastAsia"/>
        </w:rPr>
        <w:t xml:space="preserve"> </w:t>
      </w:r>
    </w:p>
    <w:p w14:paraId="118BAE3C" w14:textId="77777777" w:rsidR="007245F0" w:rsidRDefault="007245F0">
      <w:pPr>
        <w:rPr>
          <w:rFonts w:hint="eastAsia"/>
        </w:rPr>
      </w:pPr>
      <w:r>
        <w:rPr>
          <w:rFonts w:hint="eastAsia"/>
        </w:rPr>
        <w:t>便捷分享，促进家校共育</w:t>
      </w:r>
    </w:p>
    <w:p w14:paraId="1AED24A5" w14:textId="77777777" w:rsidR="007245F0" w:rsidRDefault="007245F0">
      <w:pPr>
        <w:rPr>
          <w:rFonts w:hint="eastAsia"/>
        </w:rPr>
      </w:pPr>
      <w:r>
        <w:rPr>
          <w:rFonts w:hint="eastAsia"/>
        </w:rPr>
        <w:t>随着家庭教育的重要性日益凸显，“一年级上册的拼音默写纸电子版”也充分考虑到了这一点。该产品支持将孩子的学习成果一键分享给家长，让家长们能够随时了解孩子在学校的表现。平台还提供了丰富的家长辅导资源，包括视频教程、常见问题解答等，帮助家长们在家里也能有效地辅助孩子进行拼音学习。通过这种方式，学校与家庭之间形成了良好的沟通桥梁，共同为孩子的成长贡献力量。</w:t>
      </w:r>
    </w:p>
    <w:p w14:paraId="1D5A6CFF" w14:textId="77777777" w:rsidR="007245F0" w:rsidRDefault="007245F0">
      <w:pPr>
        <w:rPr>
          <w:rFonts w:hint="eastAsia"/>
        </w:rPr>
      </w:pPr>
    </w:p>
    <w:p w14:paraId="70BE6D66" w14:textId="77777777" w:rsidR="007245F0" w:rsidRDefault="007245F0">
      <w:pPr>
        <w:rPr>
          <w:rFonts w:hint="eastAsia"/>
        </w:rPr>
      </w:pPr>
      <w:r>
        <w:rPr>
          <w:rFonts w:hint="eastAsia"/>
        </w:rPr>
        <w:t xml:space="preserve"> </w:t>
      </w:r>
    </w:p>
    <w:p w14:paraId="12EB5549" w14:textId="77777777" w:rsidR="007245F0" w:rsidRDefault="007245F0">
      <w:pPr>
        <w:rPr>
          <w:rFonts w:hint="eastAsia"/>
        </w:rPr>
      </w:pPr>
      <w:r>
        <w:rPr>
          <w:rFonts w:hint="eastAsia"/>
        </w:rPr>
        <w:t>持续更新，紧跟时代步伐</w:t>
      </w:r>
    </w:p>
    <w:p w14:paraId="62A7C433" w14:textId="77777777" w:rsidR="007245F0" w:rsidRDefault="007245F0">
      <w:pPr>
        <w:rPr>
          <w:rFonts w:hint="eastAsia"/>
        </w:rPr>
      </w:pPr>
      <w:r>
        <w:rPr>
          <w:rFonts w:hint="eastAsia"/>
        </w:rPr>
        <w:t>为了保证内容的时效性和科学性，开发团队会定期对“一年级上册的拼音默写纸电子版”进行优化升级。他们会根据最新的教育研究成果以及用户反馈，不断添加新的功能和改进现有设计。比如，增加了语音识别技术，可以让孩子们直接对着设备说出答案，系统会自动判断是否正确；又或是引入了AI智能推荐算法，为每个孩子量身打造专属的学习计划。所有这一切努力都是为了让这款产品始终保持在行业前沿，为广大小朋友们提供最好的学习体验。</w:t>
      </w:r>
    </w:p>
    <w:p w14:paraId="0F1153BF" w14:textId="77777777" w:rsidR="007245F0" w:rsidRDefault="007245F0">
      <w:pPr>
        <w:rPr>
          <w:rFonts w:hint="eastAsia"/>
        </w:rPr>
      </w:pPr>
    </w:p>
    <w:p w14:paraId="29B088C4" w14:textId="77777777" w:rsidR="007245F0" w:rsidRDefault="007245F0">
      <w:pPr>
        <w:rPr>
          <w:rFonts w:hint="eastAsia"/>
        </w:rPr>
      </w:pPr>
      <w:r>
        <w:rPr>
          <w:rFonts w:hint="eastAsia"/>
        </w:rPr>
        <w:t>本文是由每日作文网(2345lzwz.com)为大家创作</w:t>
      </w:r>
    </w:p>
    <w:p w14:paraId="433B4FDB" w14:textId="26C68A33" w:rsidR="00EA2539" w:rsidRDefault="00EA2539"/>
    <w:sectPr w:rsidR="00EA2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39"/>
    <w:rsid w:val="007245F0"/>
    <w:rsid w:val="00997B12"/>
    <w:rsid w:val="00EA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4D35B-3765-43A2-80B5-33BE89CB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539"/>
    <w:rPr>
      <w:rFonts w:cstheme="majorBidi"/>
      <w:color w:val="2F5496" w:themeColor="accent1" w:themeShade="BF"/>
      <w:sz w:val="28"/>
      <w:szCs w:val="28"/>
    </w:rPr>
  </w:style>
  <w:style w:type="character" w:customStyle="1" w:styleId="50">
    <w:name w:val="标题 5 字符"/>
    <w:basedOn w:val="a0"/>
    <w:link w:val="5"/>
    <w:uiPriority w:val="9"/>
    <w:semiHidden/>
    <w:rsid w:val="00EA2539"/>
    <w:rPr>
      <w:rFonts w:cstheme="majorBidi"/>
      <w:color w:val="2F5496" w:themeColor="accent1" w:themeShade="BF"/>
      <w:sz w:val="24"/>
    </w:rPr>
  </w:style>
  <w:style w:type="character" w:customStyle="1" w:styleId="60">
    <w:name w:val="标题 6 字符"/>
    <w:basedOn w:val="a0"/>
    <w:link w:val="6"/>
    <w:uiPriority w:val="9"/>
    <w:semiHidden/>
    <w:rsid w:val="00EA2539"/>
    <w:rPr>
      <w:rFonts w:cstheme="majorBidi"/>
      <w:b/>
      <w:bCs/>
      <w:color w:val="2F5496" w:themeColor="accent1" w:themeShade="BF"/>
    </w:rPr>
  </w:style>
  <w:style w:type="character" w:customStyle="1" w:styleId="70">
    <w:name w:val="标题 7 字符"/>
    <w:basedOn w:val="a0"/>
    <w:link w:val="7"/>
    <w:uiPriority w:val="9"/>
    <w:semiHidden/>
    <w:rsid w:val="00EA2539"/>
    <w:rPr>
      <w:rFonts w:cstheme="majorBidi"/>
      <w:b/>
      <w:bCs/>
      <w:color w:val="595959" w:themeColor="text1" w:themeTint="A6"/>
    </w:rPr>
  </w:style>
  <w:style w:type="character" w:customStyle="1" w:styleId="80">
    <w:name w:val="标题 8 字符"/>
    <w:basedOn w:val="a0"/>
    <w:link w:val="8"/>
    <w:uiPriority w:val="9"/>
    <w:semiHidden/>
    <w:rsid w:val="00EA2539"/>
    <w:rPr>
      <w:rFonts w:cstheme="majorBidi"/>
      <w:color w:val="595959" w:themeColor="text1" w:themeTint="A6"/>
    </w:rPr>
  </w:style>
  <w:style w:type="character" w:customStyle="1" w:styleId="90">
    <w:name w:val="标题 9 字符"/>
    <w:basedOn w:val="a0"/>
    <w:link w:val="9"/>
    <w:uiPriority w:val="9"/>
    <w:semiHidden/>
    <w:rsid w:val="00EA2539"/>
    <w:rPr>
      <w:rFonts w:eastAsiaTheme="majorEastAsia" w:cstheme="majorBidi"/>
      <w:color w:val="595959" w:themeColor="text1" w:themeTint="A6"/>
    </w:rPr>
  </w:style>
  <w:style w:type="paragraph" w:styleId="a3">
    <w:name w:val="Title"/>
    <w:basedOn w:val="a"/>
    <w:next w:val="a"/>
    <w:link w:val="a4"/>
    <w:uiPriority w:val="10"/>
    <w:qFormat/>
    <w:rsid w:val="00EA2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539"/>
    <w:pPr>
      <w:spacing w:before="160"/>
      <w:jc w:val="center"/>
    </w:pPr>
    <w:rPr>
      <w:i/>
      <w:iCs/>
      <w:color w:val="404040" w:themeColor="text1" w:themeTint="BF"/>
    </w:rPr>
  </w:style>
  <w:style w:type="character" w:customStyle="1" w:styleId="a8">
    <w:name w:val="引用 字符"/>
    <w:basedOn w:val="a0"/>
    <w:link w:val="a7"/>
    <w:uiPriority w:val="29"/>
    <w:rsid w:val="00EA2539"/>
    <w:rPr>
      <w:i/>
      <w:iCs/>
      <w:color w:val="404040" w:themeColor="text1" w:themeTint="BF"/>
    </w:rPr>
  </w:style>
  <w:style w:type="paragraph" w:styleId="a9">
    <w:name w:val="List Paragraph"/>
    <w:basedOn w:val="a"/>
    <w:uiPriority w:val="34"/>
    <w:qFormat/>
    <w:rsid w:val="00EA2539"/>
    <w:pPr>
      <w:ind w:left="720"/>
      <w:contextualSpacing/>
    </w:pPr>
  </w:style>
  <w:style w:type="character" w:styleId="aa">
    <w:name w:val="Intense Emphasis"/>
    <w:basedOn w:val="a0"/>
    <w:uiPriority w:val="21"/>
    <w:qFormat/>
    <w:rsid w:val="00EA2539"/>
    <w:rPr>
      <w:i/>
      <w:iCs/>
      <w:color w:val="2F5496" w:themeColor="accent1" w:themeShade="BF"/>
    </w:rPr>
  </w:style>
  <w:style w:type="paragraph" w:styleId="ab">
    <w:name w:val="Intense Quote"/>
    <w:basedOn w:val="a"/>
    <w:next w:val="a"/>
    <w:link w:val="ac"/>
    <w:uiPriority w:val="30"/>
    <w:qFormat/>
    <w:rsid w:val="00EA2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539"/>
    <w:rPr>
      <w:i/>
      <w:iCs/>
      <w:color w:val="2F5496" w:themeColor="accent1" w:themeShade="BF"/>
    </w:rPr>
  </w:style>
  <w:style w:type="character" w:styleId="ad">
    <w:name w:val="Intense Reference"/>
    <w:basedOn w:val="a0"/>
    <w:uiPriority w:val="32"/>
    <w:qFormat/>
    <w:rsid w:val="00EA2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