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EBD8" w14:textId="77777777" w:rsidR="000A69B4" w:rsidRDefault="000A69B4">
      <w:pPr>
        <w:rPr>
          <w:rFonts w:hint="eastAsia"/>
        </w:rPr>
      </w:pPr>
    </w:p>
    <w:p w14:paraId="1E3F1FF0" w14:textId="77777777" w:rsidR="000A69B4" w:rsidRDefault="000A69B4">
      <w:pPr>
        <w:rPr>
          <w:rFonts w:hint="eastAsia"/>
        </w:rPr>
      </w:pPr>
      <w:r>
        <w:rPr>
          <w:rFonts w:hint="eastAsia"/>
        </w:rPr>
        <w:t>童眸的拼音</w:t>
      </w:r>
    </w:p>
    <w:p w14:paraId="32B2BFB4" w14:textId="77777777" w:rsidR="000A69B4" w:rsidRDefault="000A69B4">
      <w:pPr>
        <w:rPr>
          <w:rFonts w:hint="eastAsia"/>
        </w:rPr>
      </w:pPr>
      <w:r>
        <w:rPr>
          <w:rFonts w:hint="eastAsia"/>
        </w:rPr>
        <w:t>童眸，这个词语用来形容孩子们纯真无邪的眼睛，它承载着人们对美好童年的回忆与向往。在汉语中，“童”代表儿童、小孩，“眸”则是眼睛的意思。因此，“童眸”的拼音是“tóng móu”。这两个字简单而形象地描绘了孩童眼中那片未被世俗染指的纯净天地。</w:t>
      </w:r>
    </w:p>
    <w:p w14:paraId="25436940" w14:textId="77777777" w:rsidR="000A69B4" w:rsidRDefault="000A69B4">
      <w:pPr>
        <w:rPr>
          <w:rFonts w:hint="eastAsia"/>
        </w:rPr>
      </w:pPr>
    </w:p>
    <w:p w14:paraId="20AFAD39" w14:textId="77777777" w:rsidR="000A69B4" w:rsidRDefault="000A69B4">
      <w:pPr>
        <w:rPr>
          <w:rFonts w:hint="eastAsia"/>
        </w:rPr>
      </w:pPr>
      <w:r>
        <w:rPr>
          <w:rFonts w:hint="eastAsia"/>
        </w:rPr>
        <w:t xml:space="preserve"> </w:t>
      </w:r>
    </w:p>
    <w:p w14:paraId="0DA37E54" w14:textId="77777777" w:rsidR="000A69B4" w:rsidRDefault="000A69B4">
      <w:pPr>
        <w:rPr>
          <w:rFonts w:hint="eastAsia"/>
        </w:rPr>
      </w:pPr>
      <w:r>
        <w:rPr>
          <w:rFonts w:hint="eastAsia"/>
        </w:rPr>
        <w:t>童眸中的世界</w:t>
      </w:r>
    </w:p>
    <w:p w14:paraId="68B5ACE7" w14:textId="77777777" w:rsidR="000A69B4" w:rsidRDefault="000A69B4">
      <w:pPr>
        <w:rPr>
          <w:rFonts w:hint="eastAsia"/>
        </w:rPr>
      </w:pPr>
      <w:r>
        <w:rPr>
          <w:rFonts w:hint="eastAsia"/>
        </w:rPr>
        <w:t>从孩子的眼中看世界，一切似乎都充满了新奇和惊喜。他们对周围的一切都保持着强烈的好奇心和探索欲。正如“童眸”所暗示的那样，孩子们看待事物的角度往往更加直接和纯粹。在这个过程中，他们不仅学习到关于世界的知识，也逐渐形成了自己独特的世界观。这种纯真的视角，有时甚至能给成年人带来意想不到的启示。</w:t>
      </w:r>
    </w:p>
    <w:p w14:paraId="32A0C06A" w14:textId="77777777" w:rsidR="000A69B4" w:rsidRDefault="000A69B4">
      <w:pPr>
        <w:rPr>
          <w:rFonts w:hint="eastAsia"/>
        </w:rPr>
      </w:pPr>
    </w:p>
    <w:p w14:paraId="66D38F37" w14:textId="77777777" w:rsidR="000A69B4" w:rsidRDefault="000A69B4">
      <w:pPr>
        <w:rPr>
          <w:rFonts w:hint="eastAsia"/>
        </w:rPr>
      </w:pPr>
      <w:r>
        <w:rPr>
          <w:rFonts w:hint="eastAsia"/>
        </w:rPr>
        <w:t xml:space="preserve"> </w:t>
      </w:r>
    </w:p>
    <w:p w14:paraId="36C1C8D7" w14:textId="77777777" w:rsidR="000A69B4" w:rsidRDefault="000A69B4">
      <w:pPr>
        <w:rPr>
          <w:rFonts w:hint="eastAsia"/>
        </w:rPr>
      </w:pPr>
      <w:r>
        <w:rPr>
          <w:rFonts w:hint="eastAsia"/>
        </w:rPr>
        <w:t>保护那份纯真</w:t>
      </w:r>
    </w:p>
    <w:p w14:paraId="73401AEF" w14:textId="77777777" w:rsidR="000A69B4" w:rsidRDefault="000A69B4">
      <w:pPr>
        <w:rPr>
          <w:rFonts w:hint="eastAsia"/>
        </w:rPr>
      </w:pPr>
      <w:r>
        <w:rPr>
          <w:rFonts w:hint="eastAsia"/>
        </w:rPr>
        <w:t>随着年龄的增长和社会经验的积累，人们往往会失去一些最初的纯真。然而，保持一颗童心对于每个人来说都是非常重要的。它帮助我们在面对生活的挑战时仍能发现生活中的美好，让心灵得到片刻的宁静和慰藉。父母和教育者们应该努力为孩子们创造一个健康、积极的成长环境，让他们能够在安全的氛围中自由地探索和发展自己的兴趣爱好。</w:t>
      </w:r>
    </w:p>
    <w:p w14:paraId="7147D602" w14:textId="77777777" w:rsidR="000A69B4" w:rsidRDefault="000A69B4">
      <w:pPr>
        <w:rPr>
          <w:rFonts w:hint="eastAsia"/>
        </w:rPr>
      </w:pPr>
    </w:p>
    <w:p w14:paraId="0C112574" w14:textId="77777777" w:rsidR="000A69B4" w:rsidRDefault="000A69B4">
      <w:pPr>
        <w:rPr>
          <w:rFonts w:hint="eastAsia"/>
        </w:rPr>
      </w:pPr>
      <w:r>
        <w:rPr>
          <w:rFonts w:hint="eastAsia"/>
        </w:rPr>
        <w:t xml:space="preserve"> </w:t>
      </w:r>
    </w:p>
    <w:p w14:paraId="2A0B20A8" w14:textId="77777777" w:rsidR="000A69B4" w:rsidRDefault="000A69B4">
      <w:pPr>
        <w:rPr>
          <w:rFonts w:hint="eastAsia"/>
        </w:rPr>
      </w:pPr>
      <w:r>
        <w:rPr>
          <w:rFonts w:hint="eastAsia"/>
        </w:rPr>
        <w:t>童眸与艺术创作</w:t>
      </w:r>
    </w:p>
    <w:p w14:paraId="16B28B1E" w14:textId="77777777" w:rsidR="000A69B4" w:rsidRDefault="000A69B4">
      <w:pPr>
        <w:rPr>
          <w:rFonts w:hint="eastAsia"/>
        </w:rPr>
      </w:pPr>
      <w:r>
        <w:rPr>
          <w:rFonts w:hint="eastAsia"/>
        </w:rPr>
        <w:t>许多艺术家受到“童眸”这一概念的启发，尝试通过各种形式的艺术作品来捕捉和表现这份纯真。无论是绘画、音乐还是文学，都能看到创作者们试图传达那种未受污染的美好愿景。这样的作品不仅能唤起观者内心深处的情感共鸣，也为忙碌于现代生活的人们提供了一个回归童年、重温那些温馨记忆的机会。</w:t>
      </w:r>
    </w:p>
    <w:p w14:paraId="56049C81" w14:textId="77777777" w:rsidR="000A69B4" w:rsidRDefault="000A69B4">
      <w:pPr>
        <w:rPr>
          <w:rFonts w:hint="eastAsia"/>
        </w:rPr>
      </w:pPr>
    </w:p>
    <w:p w14:paraId="104EEA63" w14:textId="77777777" w:rsidR="000A69B4" w:rsidRDefault="000A69B4">
      <w:pPr>
        <w:rPr>
          <w:rFonts w:hint="eastAsia"/>
        </w:rPr>
      </w:pPr>
      <w:r>
        <w:rPr>
          <w:rFonts w:hint="eastAsia"/>
        </w:rPr>
        <w:t xml:space="preserve"> </w:t>
      </w:r>
    </w:p>
    <w:p w14:paraId="3179DC3B" w14:textId="77777777" w:rsidR="000A69B4" w:rsidRDefault="000A69B4">
      <w:pPr>
        <w:rPr>
          <w:rFonts w:hint="eastAsia"/>
        </w:rPr>
      </w:pPr>
      <w:r>
        <w:rPr>
          <w:rFonts w:hint="eastAsia"/>
        </w:rPr>
        <w:t>最后的总结</w:t>
      </w:r>
    </w:p>
    <w:p w14:paraId="1ED9B249" w14:textId="77777777" w:rsidR="000A69B4" w:rsidRDefault="000A69B4">
      <w:pPr>
        <w:rPr>
          <w:rFonts w:hint="eastAsia"/>
        </w:rPr>
      </w:pPr>
      <w:r>
        <w:rPr>
          <w:rFonts w:hint="eastAsia"/>
        </w:rPr>
        <w:t>“童眸”不仅仅是一个简单的词汇，它蕴含了深刻的文化意义和情感价值。它提醒我们珍惜那些曾经拥有的纯真时刻，并鼓励我们在成长的过程中不忘保持一颗充满好奇和爱的心。无论时代如何变迁，“童眸”所象征的那种对世界最初的感受和理解，永远都是值得我们去珍视和追求的宝贵财富。</w:t>
      </w:r>
    </w:p>
    <w:p w14:paraId="35351718" w14:textId="77777777" w:rsidR="000A69B4" w:rsidRDefault="000A69B4">
      <w:pPr>
        <w:rPr>
          <w:rFonts w:hint="eastAsia"/>
        </w:rPr>
      </w:pPr>
    </w:p>
    <w:p w14:paraId="7FD4B998" w14:textId="77777777" w:rsidR="000A69B4" w:rsidRDefault="000A69B4">
      <w:pPr>
        <w:rPr>
          <w:rFonts w:hint="eastAsia"/>
        </w:rPr>
      </w:pPr>
      <w:r>
        <w:rPr>
          <w:rFonts w:hint="eastAsia"/>
        </w:rPr>
        <w:t xml:space="preserve"> </w:t>
      </w:r>
    </w:p>
    <w:p w14:paraId="1F12E218" w14:textId="77777777" w:rsidR="000A69B4" w:rsidRDefault="000A69B4">
      <w:pPr>
        <w:rPr>
          <w:rFonts w:hint="eastAsia"/>
        </w:rPr>
      </w:pPr>
      <w:r>
        <w:rPr>
          <w:rFonts w:hint="eastAsia"/>
        </w:rPr>
        <w:t>本文是由每日作文网(2345lzwz.com)为大家创作</w:t>
      </w:r>
    </w:p>
    <w:p w14:paraId="06DF213C" w14:textId="3A7113D7" w:rsidR="00657BFA" w:rsidRDefault="00657BFA"/>
    <w:sectPr w:rsidR="00657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FA"/>
    <w:rsid w:val="000A69B4"/>
    <w:rsid w:val="0050659F"/>
    <w:rsid w:val="0065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74990-A094-4948-91EF-59E4DA3F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BFA"/>
    <w:rPr>
      <w:rFonts w:cstheme="majorBidi"/>
      <w:color w:val="2F5496" w:themeColor="accent1" w:themeShade="BF"/>
      <w:sz w:val="28"/>
      <w:szCs w:val="28"/>
    </w:rPr>
  </w:style>
  <w:style w:type="character" w:customStyle="1" w:styleId="50">
    <w:name w:val="标题 5 字符"/>
    <w:basedOn w:val="a0"/>
    <w:link w:val="5"/>
    <w:uiPriority w:val="9"/>
    <w:semiHidden/>
    <w:rsid w:val="00657BFA"/>
    <w:rPr>
      <w:rFonts w:cstheme="majorBidi"/>
      <w:color w:val="2F5496" w:themeColor="accent1" w:themeShade="BF"/>
      <w:sz w:val="24"/>
    </w:rPr>
  </w:style>
  <w:style w:type="character" w:customStyle="1" w:styleId="60">
    <w:name w:val="标题 6 字符"/>
    <w:basedOn w:val="a0"/>
    <w:link w:val="6"/>
    <w:uiPriority w:val="9"/>
    <w:semiHidden/>
    <w:rsid w:val="00657BFA"/>
    <w:rPr>
      <w:rFonts w:cstheme="majorBidi"/>
      <w:b/>
      <w:bCs/>
      <w:color w:val="2F5496" w:themeColor="accent1" w:themeShade="BF"/>
    </w:rPr>
  </w:style>
  <w:style w:type="character" w:customStyle="1" w:styleId="70">
    <w:name w:val="标题 7 字符"/>
    <w:basedOn w:val="a0"/>
    <w:link w:val="7"/>
    <w:uiPriority w:val="9"/>
    <w:semiHidden/>
    <w:rsid w:val="00657BFA"/>
    <w:rPr>
      <w:rFonts w:cstheme="majorBidi"/>
      <w:b/>
      <w:bCs/>
      <w:color w:val="595959" w:themeColor="text1" w:themeTint="A6"/>
    </w:rPr>
  </w:style>
  <w:style w:type="character" w:customStyle="1" w:styleId="80">
    <w:name w:val="标题 8 字符"/>
    <w:basedOn w:val="a0"/>
    <w:link w:val="8"/>
    <w:uiPriority w:val="9"/>
    <w:semiHidden/>
    <w:rsid w:val="00657BFA"/>
    <w:rPr>
      <w:rFonts w:cstheme="majorBidi"/>
      <w:color w:val="595959" w:themeColor="text1" w:themeTint="A6"/>
    </w:rPr>
  </w:style>
  <w:style w:type="character" w:customStyle="1" w:styleId="90">
    <w:name w:val="标题 9 字符"/>
    <w:basedOn w:val="a0"/>
    <w:link w:val="9"/>
    <w:uiPriority w:val="9"/>
    <w:semiHidden/>
    <w:rsid w:val="00657BFA"/>
    <w:rPr>
      <w:rFonts w:eastAsiaTheme="majorEastAsia" w:cstheme="majorBidi"/>
      <w:color w:val="595959" w:themeColor="text1" w:themeTint="A6"/>
    </w:rPr>
  </w:style>
  <w:style w:type="paragraph" w:styleId="a3">
    <w:name w:val="Title"/>
    <w:basedOn w:val="a"/>
    <w:next w:val="a"/>
    <w:link w:val="a4"/>
    <w:uiPriority w:val="10"/>
    <w:qFormat/>
    <w:rsid w:val="00657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BFA"/>
    <w:pPr>
      <w:spacing w:before="160"/>
      <w:jc w:val="center"/>
    </w:pPr>
    <w:rPr>
      <w:i/>
      <w:iCs/>
      <w:color w:val="404040" w:themeColor="text1" w:themeTint="BF"/>
    </w:rPr>
  </w:style>
  <w:style w:type="character" w:customStyle="1" w:styleId="a8">
    <w:name w:val="引用 字符"/>
    <w:basedOn w:val="a0"/>
    <w:link w:val="a7"/>
    <w:uiPriority w:val="29"/>
    <w:rsid w:val="00657BFA"/>
    <w:rPr>
      <w:i/>
      <w:iCs/>
      <w:color w:val="404040" w:themeColor="text1" w:themeTint="BF"/>
    </w:rPr>
  </w:style>
  <w:style w:type="paragraph" w:styleId="a9">
    <w:name w:val="List Paragraph"/>
    <w:basedOn w:val="a"/>
    <w:uiPriority w:val="34"/>
    <w:qFormat/>
    <w:rsid w:val="00657BFA"/>
    <w:pPr>
      <w:ind w:left="720"/>
      <w:contextualSpacing/>
    </w:pPr>
  </w:style>
  <w:style w:type="character" w:styleId="aa">
    <w:name w:val="Intense Emphasis"/>
    <w:basedOn w:val="a0"/>
    <w:uiPriority w:val="21"/>
    <w:qFormat/>
    <w:rsid w:val="00657BFA"/>
    <w:rPr>
      <w:i/>
      <w:iCs/>
      <w:color w:val="2F5496" w:themeColor="accent1" w:themeShade="BF"/>
    </w:rPr>
  </w:style>
  <w:style w:type="paragraph" w:styleId="ab">
    <w:name w:val="Intense Quote"/>
    <w:basedOn w:val="a"/>
    <w:next w:val="a"/>
    <w:link w:val="ac"/>
    <w:uiPriority w:val="30"/>
    <w:qFormat/>
    <w:rsid w:val="00657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BFA"/>
    <w:rPr>
      <w:i/>
      <w:iCs/>
      <w:color w:val="2F5496" w:themeColor="accent1" w:themeShade="BF"/>
    </w:rPr>
  </w:style>
  <w:style w:type="character" w:styleId="ad">
    <w:name w:val="Intense Reference"/>
    <w:basedOn w:val="a0"/>
    <w:uiPriority w:val="32"/>
    <w:qFormat/>
    <w:rsid w:val="00657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