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AF5BC" w14:textId="77777777" w:rsidR="008421B4" w:rsidRDefault="008421B4">
      <w:pPr>
        <w:rPr>
          <w:rFonts w:hint="eastAsia"/>
        </w:rPr>
      </w:pPr>
      <w:r>
        <w:rPr>
          <w:rFonts w:hint="eastAsia"/>
        </w:rPr>
        <w:t>适嗜（shì shì）：解读独特的喜好文化</w:t>
      </w:r>
    </w:p>
    <w:p w14:paraId="5C07CE23" w14:textId="77777777" w:rsidR="008421B4" w:rsidRDefault="008421B4">
      <w:pPr>
        <w:rPr>
          <w:rFonts w:hint="eastAsia"/>
        </w:rPr>
      </w:pPr>
      <w:r>
        <w:rPr>
          <w:rFonts w:hint="eastAsia"/>
        </w:rPr>
        <w:t>在汉语中，“适嗜”一词并不常见，它由“适”和“嗜”两个字组成。从字面上看，“适”有适合、适应的意思，而“嗜”则表达了对某事物的特别爱好或偏好。因此，将这两个字组合在一起，可以理解为一种个人对于某些特定事物所持有的既合适又深入的喜爱。这种喜爱不仅仅是表面的兴趣，而是基于个体与对象之间的深层次契合。</w:t>
      </w:r>
    </w:p>
    <w:p w14:paraId="5ABA49E2" w14:textId="77777777" w:rsidR="008421B4" w:rsidRDefault="008421B4">
      <w:pPr>
        <w:rPr>
          <w:rFonts w:hint="eastAsia"/>
        </w:rPr>
      </w:pPr>
    </w:p>
    <w:p w14:paraId="25285EFA" w14:textId="77777777" w:rsidR="008421B4" w:rsidRDefault="008421B4">
      <w:pPr>
        <w:rPr>
          <w:rFonts w:hint="eastAsia"/>
        </w:rPr>
      </w:pPr>
      <w:r>
        <w:rPr>
          <w:rFonts w:hint="eastAsia"/>
        </w:rPr>
        <w:t xml:space="preserve"> </w:t>
      </w:r>
    </w:p>
    <w:p w14:paraId="0B3D9E6E" w14:textId="77777777" w:rsidR="008421B4" w:rsidRDefault="008421B4">
      <w:pPr>
        <w:rPr>
          <w:rFonts w:hint="eastAsia"/>
        </w:rPr>
      </w:pPr>
      <w:r>
        <w:rPr>
          <w:rFonts w:hint="eastAsia"/>
        </w:rPr>
        <w:t>适嗜的历史渊源</w:t>
      </w:r>
    </w:p>
    <w:p w14:paraId="6181074D" w14:textId="77777777" w:rsidR="008421B4" w:rsidRDefault="008421B4">
      <w:pPr>
        <w:rPr>
          <w:rFonts w:hint="eastAsia"/>
        </w:rPr>
      </w:pPr>
      <w:r>
        <w:rPr>
          <w:rFonts w:hint="eastAsia"/>
        </w:rPr>
        <w:t>追溯到古代，人们就有着各种各样的适嗜。例如，在中国历史上，文人雅士们往往有着自己的独特爱好，如品茗、抚琴、作画等。这些活动并非仅仅是消遣娱乐，而是他们精神生活的一部分，是表达个性和修养的方式。在不同的朝代，随着社会的发展和个人意识的觉醒，适嗜的形式也变得更加多样化。到了现代社会，适嗜的概念更加广泛，涵盖了从传统艺术到现代科技的各个方面。</w:t>
      </w:r>
    </w:p>
    <w:p w14:paraId="1C3067DB" w14:textId="77777777" w:rsidR="008421B4" w:rsidRDefault="008421B4">
      <w:pPr>
        <w:rPr>
          <w:rFonts w:hint="eastAsia"/>
        </w:rPr>
      </w:pPr>
    </w:p>
    <w:p w14:paraId="7674F781" w14:textId="77777777" w:rsidR="008421B4" w:rsidRDefault="008421B4">
      <w:pPr>
        <w:rPr>
          <w:rFonts w:hint="eastAsia"/>
        </w:rPr>
      </w:pPr>
      <w:r>
        <w:rPr>
          <w:rFonts w:hint="eastAsia"/>
        </w:rPr>
        <w:t xml:space="preserve"> </w:t>
      </w:r>
    </w:p>
    <w:p w14:paraId="650DCB68" w14:textId="77777777" w:rsidR="008421B4" w:rsidRDefault="008421B4">
      <w:pPr>
        <w:rPr>
          <w:rFonts w:hint="eastAsia"/>
        </w:rPr>
      </w:pPr>
      <w:r>
        <w:rPr>
          <w:rFonts w:hint="eastAsia"/>
        </w:rPr>
        <w:t>适嗜的社会意义</w:t>
      </w:r>
    </w:p>
    <w:p w14:paraId="1A74AAD2" w14:textId="77777777" w:rsidR="008421B4" w:rsidRDefault="008421B4">
      <w:pPr>
        <w:rPr>
          <w:rFonts w:hint="eastAsia"/>
        </w:rPr>
      </w:pPr>
      <w:r>
        <w:rPr>
          <w:rFonts w:hint="eastAsia"/>
        </w:rPr>
        <w:t>在当今多元化的社会里，每个人都有自己独特的适嗜，这反映了个体差异和社会文化的丰富性。适嗜不仅是个人选择的最后的总结，也是社会环境影响下的产物。比如，一个城市的咖啡文化可能会影响居住在这里的人们形成喝咖啡的习惯；同样，互联网的发展使得更多人开始关注数字产品和虚拟世界的体验。适嗜的存在促进了不同兴趣群体的形成，从而推动了文化产业的发展，也为经济带来了新的增长点。</w:t>
      </w:r>
    </w:p>
    <w:p w14:paraId="47E6B087" w14:textId="77777777" w:rsidR="008421B4" w:rsidRDefault="008421B4">
      <w:pPr>
        <w:rPr>
          <w:rFonts w:hint="eastAsia"/>
        </w:rPr>
      </w:pPr>
    </w:p>
    <w:p w14:paraId="72D9682B" w14:textId="77777777" w:rsidR="008421B4" w:rsidRDefault="008421B4">
      <w:pPr>
        <w:rPr>
          <w:rFonts w:hint="eastAsia"/>
        </w:rPr>
      </w:pPr>
      <w:r>
        <w:rPr>
          <w:rFonts w:hint="eastAsia"/>
        </w:rPr>
        <w:t xml:space="preserve"> </w:t>
      </w:r>
    </w:p>
    <w:p w14:paraId="186C3D33" w14:textId="77777777" w:rsidR="008421B4" w:rsidRDefault="008421B4">
      <w:pPr>
        <w:rPr>
          <w:rFonts w:hint="eastAsia"/>
        </w:rPr>
      </w:pPr>
      <w:r>
        <w:rPr>
          <w:rFonts w:hint="eastAsia"/>
        </w:rPr>
        <w:t>适嗜的心理学解释</w:t>
      </w:r>
    </w:p>
    <w:p w14:paraId="0F26F94E" w14:textId="77777777" w:rsidR="008421B4" w:rsidRDefault="008421B4">
      <w:pPr>
        <w:rPr>
          <w:rFonts w:hint="eastAsia"/>
        </w:rPr>
      </w:pPr>
      <w:r>
        <w:rPr>
          <w:rFonts w:hint="eastAsia"/>
        </w:rPr>
        <w:t>从心理学的角度来看，适嗜是人类寻求自我认同和满足感的一种方式。当一个人找到了自己真正喜欢的事物，并且能够从中获得快乐时，他会感到更加自信和充实。适嗜还与个人的性格特征有关，外向型的人可能会倾向于社交性强的活动，如参加派对或者户外运动；而内向型的人则更可能享受安静独处的时间，比如阅读书籍或是进行手工艺创作。适嗜也可以成为应对压力的有效途径，通过投入到自己喜欢的事情中，人们可以暂时忘却烦恼，达到放松身心的效果。</w:t>
      </w:r>
    </w:p>
    <w:p w14:paraId="073931EF" w14:textId="77777777" w:rsidR="008421B4" w:rsidRDefault="008421B4">
      <w:pPr>
        <w:rPr>
          <w:rFonts w:hint="eastAsia"/>
        </w:rPr>
      </w:pPr>
    </w:p>
    <w:p w14:paraId="21737F05" w14:textId="77777777" w:rsidR="008421B4" w:rsidRDefault="008421B4">
      <w:pPr>
        <w:rPr>
          <w:rFonts w:hint="eastAsia"/>
        </w:rPr>
      </w:pPr>
      <w:r>
        <w:rPr>
          <w:rFonts w:hint="eastAsia"/>
        </w:rPr>
        <w:t xml:space="preserve"> </w:t>
      </w:r>
    </w:p>
    <w:p w14:paraId="3AC8C707" w14:textId="77777777" w:rsidR="008421B4" w:rsidRDefault="008421B4">
      <w:pPr>
        <w:rPr>
          <w:rFonts w:hint="eastAsia"/>
        </w:rPr>
      </w:pPr>
      <w:r>
        <w:rPr>
          <w:rFonts w:hint="eastAsia"/>
        </w:rPr>
        <w:t>适嗜的文化价值</w:t>
      </w:r>
    </w:p>
    <w:p w14:paraId="580F8E79" w14:textId="77777777" w:rsidR="008421B4" w:rsidRDefault="008421B4">
      <w:pPr>
        <w:rPr>
          <w:rFonts w:hint="eastAsia"/>
        </w:rPr>
      </w:pPr>
      <w:r>
        <w:rPr>
          <w:rFonts w:hint="eastAsia"/>
        </w:rPr>
        <w:t>适嗜不仅仅是个体的行为表现，它还承载着重要的文化价值。每一种适嗜背后都蕴含着特定的文化背景和历史传承。例如，中国传统节日中的许多习俗都可以被视为集体性的适嗜，它们不仅体现了中华民族的价值观和生活方式，也是连接过去与现在的桥梁。在全球化的今天，不同国家和地区之间的文化交流日益频繁，适嗜作为一种非正式的文化传播渠道，起到了促进相互理解和尊重的作用。适嗜也有助于保护和发展地方特色文化，让传统文化在现代社会中找到新的生命力。</w:t>
      </w:r>
    </w:p>
    <w:p w14:paraId="24F6C007" w14:textId="77777777" w:rsidR="008421B4" w:rsidRDefault="008421B4">
      <w:pPr>
        <w:rPr>
          <w:rFonts w:hint="eastAsia"/>
        </w:rPr>
      </w:pPr>
    </w:p>
    <w:p w14:paraId="6DDA9106" w14:textId="77777777" w:rsidR="008421B4" w:rsidRDefault="008421B4">
      <w:pPr>
        <w:rPr>
          <w:rFonts w:hint="eastAsia"/>
        </w:rPr>
      </w:pPr>
      <w:r>
        <w:rPr>
          <w:rFonts w:hint="eastAsia"/>
        </w:rPr>
        <w:t xml:space="preserve"> </w:t>
      </w:r>
    </w:p>
    <w:p w14:paraId="4C1A4697" w14:textId="77777777" w:rsidR="008421B4" w:rsidRDefault="008421B4">
      <w:pPr>
        <w:rPr>
          <w:rFonts w:hint="eastAsia"/>
        </w:rPr>
      </w:pPr>
      <w:r>
        <w:rPr>
          <w:rFonts w:hint="eastAsia"/>
        </w:rPr>
        <w:t>适嗜的未来趋势</w:t>
      </w:r>
    </w:p>
    <w:p w14:paraId="03E46966" w14:textId="77777777" w:rsidR="008421B4" w:rsidRDefault="008421B4">
      <w:pPr>
        <w:rPr>
          <w:rFonts w:hint="eastAsia"/>
        </w:rPr>
      </w:pPr>
      <w:r>
        <w:rPr>
          <w:rFonts w:hint="eastAsia"/>
        </w:rPr>
        <w:t>展望未来，随着科技的进步和社会的变化，适嗜的形式将继续演变。一方面，新兴技术如虚拟现实(VR)、增强现实(AR)等为人们提供了更加沉浸式的体验，可能会催生出一批全新的适嗜领域；另一方面，随着环保意识的提高，绿色消费和可持续发展将成为越来越多人心目中的重要考量因素，这也将影响到他们的适嗜选择。适嗜作为人类生活中不可或缺的一部分，将持续不断地发展变化，反映出时代的特征和个人需求的变化。</w:t>
      </w:r>
    </w:p>
    <w:p w14:paraId="20A3A632" w14:textId="77777777" w:rsidR="008421B4" w:rsidRDefault="008421B4">
      <w:pPr>
        <w:rPr>
          <w:rFonts w:hint="eastAsia"/>
        </w:rPr>
      </w:pPr>
    </w:p>
    <w:p w14:paraId="3EDD7074" w14:textId="77777777" w:rsidR="008421B4" w:rsidRDefault="008421B4">
      <w:pPr>
        <w:rPr>
          <w:rFonts w:hint="eastAsia"/>
        </w:rPr>
      </w:pPr>
      <w:r>
        <w:rPr>
          <w:rFonts w:hint="eastAsia"/>
        </w:rPr>
        <w:t>本文是由每日作文网(2345lzwz.com)为大家创作</w:t>
      </w:r>
    </w:p>
    <w:p w14:paraId="7FC9BDDE" w14:textId="412B8D6D" w:rsidR="00BB4017" w:rsidRDefault="00BB4017"/>
    <w:sectPr w:rsidR="00BB40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017"/>
    <w:rsid w:val="008421B4"/>
    <w:rsid w:val="00BB4017"/>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ED171A-2790-4E8E-AC2E-371CC6BD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40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40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40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40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40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40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40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40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40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40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40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40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4017"/>
    <w:rPr>
      <w:rFonts w:cstheme="majorBidi"/>
      <w:color w:val="2F5496" w:themeColor="accent1" w:themeShade="BF"/>
      <w:sz w:val="28"/>
      <w:szCs w:val="28"/>
    </w:rPr>
  </w:style>
  <w:style w:type="character" w:customStyle="1" w:styleId="50">
    <w:name w:val="标题 5 字符"/>
    <w:basedOn w:val="a0"/>
    <w:link w:val="5"/>
    <w:uiPriority w:val="9"/>
    <w:semiHidden/>
    <w:rsid w:val="00BB4017"/>
    <w:rPr>
      <w:rFonts w:cstheme="majorBidi"/>
      <w:color w:val="2F5496" w:themeColor="accent1" w:themeShade="BF"/>
      <w:sz w:val="24"/>
    </w:rPr>
  </w:style>
  <w:style w:type="character" w:customStyle="1" w:styleId="60">
    <w:name w:val="标题 6 字符"/>
    <w:basedOn w:val="a0"/>
    <w:link w:val="6"/>
    <w:uiPriority w:val="9"/>
    <w:semiHidden/>
    <w:rsid w:val="00BB4017"/>
    <w:rPr>
      <w:rFonts w:cstheme="majorBidi"/>
      <w:b/>
      <w:bCs/>
      <w:color w:val="2F5496" w:themeColor="accent1" w:themeShade="BF"/>
    </w:rPr>
  </w:style>
  <w:style w:type="character" w:customStyle="1" w:styleId="70">
    <w:name w:val="标题 7 字符"/>
    <w:basedOn w:val="a0"/>
    <w:link w:val="7"/>
    <w:uiPriority w:val="9"/>
    <w:semiHidden/>
    <w:rsid w:val="00BB4017"/>
    <w:rPr>
      <w:rFonts w:cstheme="majorBidi"/>
      <w:b/>
      <w:bCs/>
      <w:color w:val="595959" w:themeColor="text1" w:themeTint="A6"/>
    </w:rPr>
  </w:style>
  <w:style w:type="character" w:customStyle="1" w:styleId="80">
    <w:name w:val="标题 8 字符"/>
    <w:basedOn w:val="a0"/>
    <w:link w:val="8"/>
    <w:uiPriority w:val="9"/>
    <w:semiHidden/>
    <w:rsid w:val="00BB4017"/>
    <w:rPr>
      <w:rFonts w:cstheme="majorBidi"/>
      <w:color w:val="595959" w:themeColor="text1" w:themeTint="A6"/>
    </w:rPr>
  </w:style>
  <w:style w:type="character" w:customStyle="1" w:styleId="90">
    <w:name w:val="标题 9 字符"/>
    <w:basedOn w:val="a0"/>
    <w:link w:val="9"/>
    <w:uiPriority w:val="9"/>
    <w:semiHidden/>
    <w:rsid w:val="00BB4017"/>
    <w:rPr>
      <w:rFonts w:eastAsiaTheme="majorEastAsia" w:cstheme="majorBidi"/>
      <w:color w:val="595959" w:themeColor="text1" w:themeTint="A6"/>
    </w:rPr>
  </w:style>
  <w:style w:type="paragraph" w:styleId="a3">
    <w:name w:val="Title"/>
    <w:basedOn w:val="a"/>
    <w:next w:val="a"/>
    <w:link w:val="a4"/>
    <w:uiPriority w:val="10"/>
    <w:qFormat/>
    <w:rsid w:val="00BB40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40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40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40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4017"/>
    <w:pPr>
      <w:spacing w:before="160"/>
      <w:jc w:val="center"/>
    </w:pPr>
    <w:rPr>
      <w:i/>
      <w:iCs/>
      <w:color w:val="404040" w:themeColor="text1" w:themeTint="BF"/>
    </w:rPr>
  </w:style>
  <w:style w:type="character" w:customStyle="1" w:styleId="a8">
    <w:name w:val="引用 字符"/>
    <w:basedOn w:val="a0"/>
    <w:link w:val="a7"/>
    <w:uiPriority w:val="29"/>
    <w:rsid w:val="00BB4017"/>
    <w:rPr>
      <w:i/>
      <w:iCs/>
      <w:color w:val="404040" w:themeColor="text1" w:themeTint="BF"/>
    </w:rPr>
  </w:style>
  <w:style w:type="paragraph" w:styleId="a9">
    <w:name w:val="List Paragraph"/>
    <w:basedOn w:val="a"/>
    <w:uiPriority w:val="34"/>
    <w:qFormat/>
    <w:rsid w:val="00BB4017"/>
    <w:pPr>
      <w:ind w:left="720"/>
      <w:contextualSpacing/>
    </w:pPr>
  </w:style>
  <w:style w:type="character" w:styleId="aa">
    <w:name w:val="Intense Emphasis"/>
    <w:basedOn w:val="a0"/>
    <w:uiPriority w:val="21"/>
    <w:qFormat/>
    <w:rsid w:val="00BB4017"/>
    <w:rPr>
      <w:i/>
      <w:iCs/>
      <w:color w:val="2F5496" w:themeColor="accent1" w:themeShade="BF"/>
    </w:rPr>
  </w:style>
  <w:style w:type="paragraph" w:styleId="ab">
    <w:name w:val="Intense Quote"/>
    <w:basedOn w:val="a"/>
    <w:next w:val="a"/>
    <w:link w:val="ac"/>
    <w:uiPriority w:val="30"/>
    <w:qFormat/>
    <w:rsid w:val="00BB40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4017"/>
    <w:rPr>
      <w:i/>
      <w:iCs/>
      <w:color w:val="2F5496" w:themeColor="accent1" w:themeShade="BF"/>
    </w:rPr>
  </w:style>
  <w:style w:type="character" w:styleId="ad">
    <w:name w:val="Intense Reference"/>
    <w:basedOn w:val="a0"/>
    <w:uiPriority w:val="32"/>
    <w:qFormat/>
    <w:rsid w:val="00BB40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Words>
  <Characters>616</Characters>
  <Application>Microsoft Office Word</Application>
  <DocSecurity>0</DocSecurity>
  <Lines>29</Lines>
  <Paragraphs>19</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2025-04-20T14:02:00Z</dcterms:created>
  <dcterms:modified xsi:type="dcterms:W3CDTF">2025-04-20T14:02:00Z</dcterms:modified>
</cp:coreProperties>
</file>