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97BE" w14:textId="77777777" w:rsidR="00AA0E9B" w:rsidRDefault="00AA0E9B">
      <w:pPr>
        <w:rPr>
          <w:rFonts w:hint="eastAsia"/>
        </w:rPr>
      </w:pPr>
      <w:r>
        <w:rPr>
          <w:rFonts w:hint="eastAsia"/>
        </w:rPr>
        <w:t>收的拼音怎么写的：探索汉语拼音系统</w:t>
      </w:r>
    </w:p>
    <w:p w14:paraId="4591B3BF" w14:textId="77777777" w:rsidR="00AA0E9B" w:rsidRDefault="00AA0E9B">
      <w:pPr>
        <w:rPr>
          <w:rFonts w:hint="eastAsia"/>
        </w:rPr>
      </w:pPr>
      <w:r>
        <w:rPr>
          <w:rFonts w:hint="eastAsia"/>
        </w:rPr>
        <w:t>在汉语的世界里，每一个汉字都承载着丰富的历史和文化内涵。拼音作为现代汉语学习的重要工具，帮助人们正确地发音与交流。“收”字的拼音写作“shōu”，它是一个多义词，在不同的语境下有着丰富的含义。从农业上的收获，到个人接受礼物或信息，这个字广泛出现在生活的各个角落。</w:t>
      </w:r>
    </w:p>
    <w:p w14:paraId="60CB2A2B" w14:textId="77777777" w:rsidR="00AA0E9B" w:rsidRDefault="00AA0E9B">
      <w:pPr>
        <w:rPr>
          <w:rFonts w:hint="eastAsia"/>
        </w:rPr>
      </w:pPr>
    </w:p>
    <w:p w14:paraId="251B9EB9" w14:textId="77777777" w:rsidR="00AA0E9B" w:rsidRDefault="00AA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C1410" w14:textId="77777777" w:rsidR="00AA0E9B" w:rsidRDefault="00AA0E9B">
      <w:pPr>
        <w:rPr>
          <w:rFonts w:hint="eastAsia"/>
        </w:rPr>
      </w:pPr>
      <w:r>
        <w:rPr>
          <w:rFonts w:hint="eastAsia"/>
        </w:rPr>
        <w:t>拼音的历史渊源</w:t>
      </w:r>
    </w:p>
    <w:p w14:paraId="78B0BA8A" w14:textId="77777777" w:rsidR="00AA0E9B" w:rsidRDefault="00AA0E9B">
      <w:pPr>
        <w:rPr>
          <w:rFonts w:hint="eastAsia"/>
        </w:rPr>
      </w:pPr>
      <w:r>
        <w:rPr>
          <w:rFonts w:hint="eastAsia"/>
        </w:rPr>
        <w:t>拼音系统并非自古就有，而是近现代为了推广普通话、提高识字率而创立的一种辅助文字系统。1958年，中国正式公布了《汉语拼音方案》，这套基于拉丁字母的音标体系，成为了汉语国际化的桥梁之一。通过拼音，不仅中国人学习语言更加便捷，也为外国人打开了一扇了解中文的大门。</w:t>
      </w:r>
    </w:p>
    <w:p w14:paraId="77DF1954" w14:textId="77777777" w:rsidR="00AA0E9B" w:rsidRDefault="00AA0E9B">
      <w:pPr>
        <w:rPr>
          <w:rFonts w:hint="eastAsia"/>
        </w:rPr>
      </w:pPr>
    </w:p>
    <w:p w14:paraId="39BF2A85" w14:textId="77777777" w:rsidR="00AA0E9B" w:rsidRDefault="00AA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8F3B" w14:textId="77777777" w:rsidR="00AA0E9B" w:rsidRDefault="00AA0E9B">
      <w:pPr>
        <w:rPr>
          <w:rFonts w:hint="eastAsia"/>
        </w:rPr>
      </w:pPr>
      <w:r>
        <w:rPr>
          <w:rFonts w:hint="eastAsia"/>
        </w:rPr>
        <w:t>“收”的发音解析</w:t>
      </w:r>
    </w:p>
    <w:p w14:paraId="6DFDC2EA" w14:textId="77777777" w:rsidR="00AA0E9B" w:rsidRDefault="00AA0E9B">
      <w:pPr>
        <w:rPr>
          <w:rFonts w:hint="eastAsia"/>
        </w:rPr>
      </w:pPr>
      <w:r>
        <w:rPr>
          <w:rFonts w:hint="eastAsia"/>
        </w:rPr>
        <w:t>对于“收”（shōu）这个字而言，其声母是“sh”，这是一个清辅音，发音时舌尖靠近上齿龈但不接触，气流从中挤出；韵母为“ou”，发音时双唇先圆后扁，声音由高到低滑动。声调则是一声，即高平调，表示声音平稳不变。掌握正确的发音方法，有助于更好地理解和使用汉字。</w:t>
      </w:r>
    </w:p>
    <w:p w14:paraId="0D2A0F2A" w14:textId="77777777" w:rsidR="00AA0E9B" w:rsidRDefault="00AA0E9B">
      <w:pPr>
        <w:rPr>
          <w:rFonts w:hint="eastAsia"/>
        </w:rPr>
      </w:pPr>
    </w:p>
    <w:p w14:paraId="592390B7" w14:textId="77777777" w:rsidR="00AA0E9B" w:rsidRDefault="00AA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ED70" w14:textId="77777777" w:rsidR="00AA0E9B" w:rsidRDefault="00AA0E9B">
      <w:pPr>
        <w:rPr>
          <w:rFonts w:hint="eastAsia"/>
        </w:rPr>
      </w:pPr>
      <w:r>
        <w:rPr>
          <w:rFonts w:hint="eastAsia"/>
        </w:rPr>
        <w:t>生活中的应用实例</w:t>
      </w:r>
    </w:p>
    <w:p w14:paraId="0FDB42F7" w14:textId="77777777" w:rsidR="00AA0E9B" w:rsidRDefault="00AA0E9B">
      <w:pPr>
        <w:rPr>
          <w:rFonts w:hint="eastAsia"/>
        </w:rPr>
      </w:pPr>
      <w:r>
        <w:rPr>
          <w:rFonts w:hint="eastAsia"/>
        </w:rPr>
        <w:t>日常生活中，“收”字无处不在。比如在农忙季节，“收割庄稼”中的“收”就代表着农民辛勤劳动后的成果收集；而在商业活动中，“收款”则是交易完成的关键步骤。在家庭环境中，“收拾房间”意味着整理家务，让居住空间更加整洁有序。无论是哪种用法，“收”都是一个充满活力且贴近生活的词汇。</w:t>
      </w:r>
    </w:p>
    <w:p w14:paraId="6C63249E" w14:textId="77777777" w:rsidR="00AA0E9B" w:rsidRDefault="00AA0E9B">
      <w:pPr>
        <w:rPr>
          <w:rFonts w:hint="eastAsia"/>
        </w:rPr>
      </w:pPr>
    </w:p>
    <w:p w14:paraId="0BD2F945" w14:textId="77777777" w:rsidR="00AA0E9B" w:rsidRDefault="00AA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987EF" w14:textId="77777777" w:rsidR="00AA0E9B" w:rsidRDefault="00AA0E9B">
      <w:pPr>
        <w:rPr>
          <w:rFonts w:hint="eastAsia"/>
        </w:rPr>
      </w:pPr>
      <w:r>
        <w:rPr>
          <w:rFonts w:hint="eastAsia"/>
        </w:rPr>
        <w:t>教育领域的意义</w:t>
      </w:r>
    </w:p>
    <w:p w14:paraId="0B76D56E" w14:textId="77777777" w:rsidR="00AA0E9B" w:rsidRDefault="00AA0E9B">
      <w:pPr>
        <w:rPr>
          <w:rFonts w:hint="eastAsia"/>
        </w:rPr>
      </w:pPr>
      <w:r>
        <w:rPr>
          <w:rFonts w:hint="eastAsia"/>
        </w:rPr>
        <w:t>在学校教育中，学习如何准确拼写和发音汉字至关重要。拼音教学是小学语文课程的重要组成部分，它帮助孩子们建立起对汉字初步的认知，并培养良好的阅读习惯。当学生们能够熟练运用拼音来认读生字时，他们便可以更自信地面对浩瀚书海，享受阅读带来的乐趣。</w:t>
      </w:r>
    </w:p>
    <w:p w14:paraId="707C47A4" w14:textId="77777777" w:rsidR="00AA0E9B" w:rsidRDefault="00AA0E9B">
      <w:pPr>
        <w:rPr>
          <w:rFonts w:hint="eastAsia"/>
        </w:rPr>
      </w:pPr>
    </w:p>
    <w:p w14:paraId="15182233" w14:textId="77777777" w:rsidR="00AA0E9B" w:rsidRDefault="00AA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51D61" w14:textId="77777777" w:rsidR="00AA0E9B" w:rsidRDefault="00AA0E9B">
      <w:pPr>
        <w:rPr>
          <w:rFonts w:hint="eastAsia"/>
        </w:rPr>
      </w:pPr>
      <w:r>
        <w:rPr>
          <w:rFonts w:hint="eastAsia"/>
        </w:rPr>
        <w:t>面向未来的展望</w:t>
      </w:r>
    </w:p>
    <w:p w14:paraId="4EE651CC" w14:textId="77777777" w:rsidR="00AA0E9B" w:rsidRDefault="00AA0E9B">
      <w:pPr>
        <w:rPr>
          <w:rFonts w:hint="eastAsia"/>
        </w:rPr>
      </w:pPr>
      <w:r>
        <w:rPr>
          <w:rFonts w:hint="eastAsia"/>
        </w:rPr>
        <w:t>随着全球化进程加快以及信息技术的发展，汉语拼音的作用日益凸显。它不仅是连接古今文化的纽带，也是促进中外文化交流的有效媒介。未来，我们期待更多人通过学习汉语拼音，深入了解中国文化，共同书写人类文明的新篇章。</w:t>
      </w:r>
    </w:p>
    <w:p w14:paraId="593C1FC6" w14:textId="77777777" w:rsidR="00AA0E9B" w:rsidRDefault="00AA0E9B">
      <w:pPr>
        <w:rPr>
          <w:rFonts w:hint="eastAsia"/>
        </w:rPr>
      </w:pPr>
    </w:p>
    <w:p w14:paraId="5ECAEFB8" w14:textId="77777777" w:rsidR="00AA0E9B" w:rsidRDefault="00AA0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7E512" w14:textId="729BD1C2" w:rsidR="002E3EE8" w:rsidRDefault="002E3EE8"/>
    <w:sectPr w:rsidR="002E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E8"/>
    <w:rsid w:val="002E3EE8"/>
    <w:rsid w:val="00AA0E9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03EBF-6EAA-4380-BFCE-FF076522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