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0F79" w14:textId="77777777" w:rsidR="009B4A19" w:rsidRDefault="009B4A19">
      <w:pPr>
        <w:rPr>
          <w:rFonts w:hint="eastAsia"/>
        </w:rPr>
      </w:pPr>
      <w:r>
        <w:rPr>
          <w:rFonts w:hint="eastAsia"/>
        </w:rPr>
        <w:t>怂恿的拼音及意思</w:t>
      </w:r>
    </w:p>
    <w:p w14:paraId="7EB2A885" w14:textId="77777777" w:rsidR="009B4A19" w:rsidRDefault="009B4A19">
      <w:pPr>
        <w:rPr>
          <w:rFonts w:hint="eastAsia"/>
        </w:rPr>
      </w:pPr>
      <w:r>
        <w:rPr>
          <w:rFonts w:hint="eastAsia"/>
        </w:rPr>
        <w:t>“怂恿”（sǒng yǒng）这个词在中文中具有特定的含义，它指的是通过言语或行动来鼓动、激励或是刺激他人去做某件事情。通常情况下，“怂恿”带有某种推动作用，但其性质既可以是正面的鼓励，也可以是负面的教唆。具体到语境中，我们需要根据上下文来判断“怂恿”的确切意义和情感色彩。</w:t>
      </w:r>
    </w:p>
    <w:p w14:paraId="13120E8C" w14:textId="77777777" w:rsidR="009B4A19" w:rsidRDefault="009B4A19">
      <w:pPr>
        <w:rPr>
          <w:rFonts w:hint="eastAsia"/>
        </w:rPr>
      </w:pPr>
    </w:p>
    <w:p w14:paraId="3747F66C" w14:textId="77777777" w:rsidR="009B4A19" w:rsidRDefault="009B4A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B0E46" w14:textId="77777777" w:rsidR="009B4A19" w:rsidRDefault="009B4A19">
      <w:pPr>
        <w:rPr>
          <w:rFonts w:hint="eastAsia"/>
        </w:rPr>
      </w:pPr>
      <w:r>
        <w:rPr>
          <w:rFonts w:hint="eastAsia"/>
        </w:rPr>
        <w:t>怂恿的字面解析</w:t>
      </w:r>
    </w:p>
    <w:p w14:paraId="2DD56ACF" w14:textId="77777777" w:rsidR="009B4A19" w:rsidRDefault="009B4A19">
      <w:pPr>
        <w:rPr>
          <w:rFonts w:hint="eastAsia"/>
        </w:rPr>
      </w:pPr>
      <w:r>
        <w:rPr>
          <w:rFonts w:hint="eastAsia"/>
        </w:rPr>
        <w:t>从字面上看，“怂恿”的构成可以分为两个部分：“怂”和“恿”。其中，“怂”有惊吓、畏惧的意思，但在“怂恿”一词中并不直接表达这个含义；而“恿”则是一个较为古老的汉字，意为引诱、驱使。两者合在一起时，更多地强调了一种激发或者促使的行为，特别是指对人心理上的影响，从而导致对方采取某些行动。</w:t>
      </w:r>
    </w:p>
    <w:p w14:paraId="1B83957E" w14:textId="77777777" w:rsidR="009B4A19" w:rsidRDefault="009B4A19">
      <w:pPr>
        <w:rPr>
          <w:rFonts w:hint="eastAsia"/>
        </w:rPr>
      </w:pPr>
    </w:p>
    <w:p w14:paraId="1317E33B" w14:textId="77777777" w:rsidR="009B4A19" w:rsidRDefault="009B4A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B42D1" w14:textId="77777777" w:rsidR="009B4A19" w:rsidRDefault="009B4A19">
      <w:pPr>
        <w:rPr>
          <w:rFonts w:hint="eastAsia"/>
        </w:rPr>
      </w:pPr>
      <w:r>
        <w:rPr>
          <w:rFonts w:hint="eastAsia"/>
        </w:rPr>
        <w:t>怂恿在实际应用中的表现形式</w:t>
      </w:r>
    </w:p>
    <w:p w14:paraId="6CDDD06E" w14:textId="77777777" w:rsidR="009B4A19" w:rsidRDefault="009B4A19">
      <w:pPr>
        <w:rPr>
          <w:rFonts w:hint="eastAsia"/>
        </w:rPr>
      </w:pPr>
      <w:r>
        <w:rPr>
          <w:rFonts w:hint="eastAsia"/>
        </w:rPr>
        <w:t>在现实生活中，“怂恿”可能出现在多种情境下。比如，在朋友之间，当一个人想要尝试新的事物却有所顾虑时，其他人可能会通过分享经验、讲述故事等方式给予支持与信心，这种积极的推动力量就是一种正向的“怂恿”。相反地，在一些不良环境中，有人可能会用花言巧语或其他手段诱惑别人参与不正当活动，这时“怂恿”就带有了消极的意义。因此，理解“怂恿”的内涵对于辨别信息真伪、做出正确决策至关重要。</w:t>
      </w:r>
    </w:p>
    <w:p w14:paraId="3FF54F82" w14:textId="77777777" w:rsidR="009B4A19" w:rsidRDefault="009B4A19">
      <w:pPr>
        <w:rPr>
          <w:rFonts w:hint="eastAsia"/>
        </w:rPr>
      </w:pPr>
    </w:p>
    <w:p w14:paraId="058E2F09" w14:textId="77777777" w:rsidR="009B4A19" w:rsidRDefault="009B4A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60061" w14:textId="77777777" w:rsidR="009B4A19" w:rsidRDefault="009B4A19">
      <w:pPr>
        <w:rPr>
          <w:rFonts w:hint="eastAsia"/>
        </w:rPr>
      </w:pPr>
      <w:r>
        <w:rPr>
          <w:rFonts w:hint="eastAsia"/>
        </w:rPr>
        <w:t>如何区分怂恿的好坏</w:t>
      </w:r>
    </w:p>
    <w:p w14:paraId="24AD56F1" w14:textId="77777777" w:rsidR="009B4A19" w:rsidRDefault="009B4A19">
      <w:pPr>
        <w:rPr>
          <w:rFonts w:hint="eastAsia"/>
        </w:rPr>
      </w:pPr>
      <w:r>
        <w:rPr>
          <w:rFonts w:hint="eastAsia"/>
        </w:rPr>
        <w:t>要准确地区分“怂恿”的好坏，并非易事，因为这往往取决于具体的环境和个人的价值观。如果某人的建议符合道德规范和社会法律，能够促进个人成长与发展，那么这样的“怂恿”无疑是值得肯定和支持的。然而，若是出于私利而引导他人走向错误的道路，则必须保持警惕，避免受到误导。我们也应该学会独立思考，不轻易被他人的言论所左右，培养自己正确的判断力。</w:t>
      </w:r>
    </w:p>
    <w:p w14:paraId="2BFB7379" w14:textId="77777777" w:rsidR="009B4A19" w:rsidRDefault="009B4A19">
      <w:pPr>
        <w:rPr>
          <w:rFonts w:hint="eastAsia"/>
        </w:rPr>
      </w:pPr>
    </w:p>
    <w:p w14:paraId="03E10D61" w14:textId="77777777" w:rsidR="009B4A19" w:rsidRDefault="009B4A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E1EF7" w14:textId="77777777" w:rsidR="009B4A19" w:rsidRDefault="009B4A19">
      <w:pPr>
        <w:rPr>
          <w:rFonts w:hint="eastAsia"/>
        </w:rPr>
      </w:pPr>
      <w:r>
        <w:rPr>
          <w:rFonts w:hint="eastAsia"/>
        </w:rPr>
        <w:t>最后的总结：正确对待怂恿</w:t>
      </w:r>
    </w:p>
    <w:p w14:paraId="25B49554" w14:textId="77777777" w:rsidR="009B4A19" w:rsidRDefault="009B4A19">
      <w:pPr>
        <w:rPr>
          <w:rFonts w:hint="eastAsia"/>
        </w:rPr>
      </w:pPr>
      <w:r>
        <w:rPr>
          <w:rFonts w:hint="eastAsia"/>
        </w:rPr>
        <w:t>“怂恿”是一个复杂而又常见的词汇，它可以成为我们前进的动力源泉，也可能成为阻碍进步的绊脚石。面对“怂恿”，我们需要结合实际情况进行分析，既要善于接纳有益的建议，又要坚决抵制有害的影响。最重要的是，我们要树立起自己的原则底线，做一个理性且明智的人，无论是在接受还是发出“怂恿”之时。</w:t>
      </w:r>
    </w:p>
    <w:p w14:paraId="506EF0FD" w14:textId="77777777" w:rsidR="009B4A19" w:rsidRDefault="009B4A19">
      <w:pPr>
        <w:rPr>
          <w:rFonts w:hint="eastAsia"/>
        </w:rPr>
      </w:pPr>
    </w:p>
    <w:p w14:paraId="27A83274" w14:textId="77777777" w:rsidR="009B4A19" w:rsidRDefault="009B4A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65C9D" w14:textId="4B200D39" w:rsidR="00A0529F" w:rsidRDefault="00A0529F"/>
    <w:sectPr w:rsidR="00A05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9F"/>
    <w:rsid w:val="009B4A19"/>
    <w:rsid w:val="00A0529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AABCC-4F82-4537-9A08-28BA1593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441</Characters>
  <Application>Microsoft Office Word</Application>
  <DocSecurity>0</DocSecurity>
  <Lines>21</Lines>
  <Paragraphs>13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