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A19C" w14:textId="77777777" w:rsidR="000C6FFF" w:rsidRDefault="000C6FFF">
      <w:pPr>
        <w:rPr>
          <w:rFonts w:hint="eastAsia"/>
        </w:rPr>
      </w:pPr>
      <w:r>
        <w:rPr>
          <w:rFonts w:hint="eastAsia"/>
        </w:rPr>
        <w:t>宿将的拼音</w:t>
      </w:r>
    </w:p>
    <w:p w14:paraId="10779D74" w14:textId="77777777" w:rsidR="000C6FFF" w:rsidRDefault="000C6FFF">
      <w:pPr>
        <w:rPr>
          <w:rFonts w:hint="eastAsia"/>
        </w:rPr>
      </w:pPr>
      <w:r>
        <w:rPr>
          <w:rFonts w:hint="eastAsia"/>
        </w:rPr>
        <w:t>宿将，读作“sù jiàng”，在汉语中指的是经验丰富、战功赫赫的老将。这个词汇不仅体现了对军事指挥官的高度尊重和认可，也隐含了对他们长久以来为国家或团体做出贡献的敬意。</w:t>
      </w:r>
    </w:p>
    <w:p w14:paraId="4C25E385" w14:textId="77777777" w:rsidR="000C6FFF" w:rsidRDefault="000C6FFF">
      <w:pPr>
        <w:rPr>
          <w:rFonts w:hint="eastAsia"/>
        </w:rPr>
      </w:pPr>
    </w:p>
    <w:p w14:paraId="7147071E" w14:textId="77777777" w:rsidR="000C6FFF" w:rsidRDefault="000C6F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3783C" w14:textId="77777777" w:rsidR="000C6FFF" w:rsidRDefault="000C6FFF">
      <w:pPr>
        <w:rPr>
          <w:rFonts w:hint="eastAsia"/>
        </w:rPr>
      </w:pPr>
      <w:r>
        <w:rPr>
          <w:rFonts w:hint="eastAsia"/>
        </w:rPr>
        <w:t>历史上的宿将</w:t>
      </w:r>
    </w:p>
    <w:p w14:paraId="48C7F756" w14:textId="77777777" w:rsidR="000C6FFF" w:rsidRDefault="000C6FFF">
      <w:pPr>
        <w:rPr>
          <w:rFonts w:hint="eastAsia"/>
        </w:rPr>
      </w:pPr>
      <w:r>
        <w:rPr>
          <w:rFonts w:hint="eastAsia"/>
        </w:rPr>
        <w:t>在中国悠久的历史长河中，不乏被尊称为宿将的人物。例如三国时期的关羽、张飞，他们以勇猛善战和忠诚不二著称；唐代的李靖，以其卓越的军事才能和辉煌战绩成为后世传颂的楷模。这些人物不仅是各自时代的杰出代表，他们的故事也被代代相传，激励着无数后来者。</w:t>
      </w:r>
    </w:p>
    <w:p w14:paraId="52F664C5" w14:textId="77777777" w:rsidR="000C6FFF" w:rsidRDefault="000C6FFF">
      <w:pPr>
        <w:rPr>
          <w:rFonts w:hint="eastAsia"/>
        </w:rPr>
      </w:pPr>
    </w:p>
    <w:p w14:paraId="69DAFA59" w14:textId="77777777" w:rsidR="000C6FFF" w:rsidRDefault="000C6F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929FB" w14:textId="77777777" w:rsidR="000C6FFF" w:rsidRDefault="000C6FFF">
      <w:pPr>
        <w:rPr>
          <w:rFonts w:hint="eastAsia"/>
        </w:rPr>
      </w:pPr>
      <w:r>
        <w:rPr>
          <w:rFonts w:hint="eastAsia"/>
        </w:rPr>
        <w:t>宿将在现代社会中的意义</w:t>
      </w:r>
    </w:p>
    <w:p w14:paraId="4D1FFF31" w14:textId="77777777" w:rsidR="000C6FFF" w:rsidRDefault="000C6FFF">
      <w:pPr>
        <w:rPr>
          <w:rFonts w:hint="eastAsia"/>
        </w:rPr>
      </w:pPr>
      <w:r>
        <w:rPr>
          <w:rFonts w:hint="eastAsia"/>
        </w:rPr>
        <w:t>尽管现代战争的形式与古代有着天壤之别，但“宿将”这一概念仍然具有重要意义。在现代社会，“宿将”可以泛指任何领域内的资深专家或领袖。他们在自己的专业领域内积累了丰富的经验和知识，能够提供宝贵的指导和见解。无论是企业管理、科学研究还是艺术创作，那些拥有丰富经验并在自己领域内取得显著成就的人，都可以被视为现代意义上的“宿将”。</w:t>
      </w:r>
    </w:p>
    <w:p w14:paraId="5FA4C36E" w14:textId="77777777" w:rsidR="000C6FFF" w:rsidRDefault="000C6FFF">
      <w:pPr>
        <w:rPr>
          <w:rFonts w:hint="eastAsia"/>
        </w:rPr>
      </w:pPr>
    </w:p>
    <w:p w14:paraId="09A89BEE" w14:textId="77777777" w:rsidR="000C6FFF" w:rsidRDefault="000C6F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4039F" w14:textId="77777777" w:rsidR="000C6FFF" w:rsidRDefault="000C6FFF">
      <w:pPr>
        <w:rPr>
          <w:rFonts w:hint="eastAsia"/>
        </w:rPr>
      </w:pPr>
      <w:r>
        <w:rPr>
          <w:rFonts w:hint="eastAsia"/>
        </w:rPr>
        <w:t>培养新一代“宿将”</w:t>
      </w:r>
    </w:p>
    <w:p w14:paraId="43004478" w14:textId="77777777" w:rsidR="000C6FFF" w:rsidRDefault="000C6FFF">
      <w:pPr>
        <w:rPr>
          <w:rFonts w:hint="eastAsia"/>
        </w:rPr>
      </w:pPr>
      <w:r>
        <w:rPr>
          <w:rFonts w:hint="eastAsia"/>
        </w:rPr>
        <w:t>随着时代的发展和社会的进步，如何培养新一代的“宿将”成为了一个重要议题。这不仅需要个人的努力学习和实践积累，更离不开良好的教育环境和社会支持体系。学校和企业应当注重人才的全面发展，鼓励创新思维和实践能力的培养，同时也要重视道德教育，使未来的“宿将”们既有高超的专业技能，又具备高尚的品德修养。</w:t>
      </w:r>
    </w:p>
    <w:p w14:paraId="100DD362" w14:textId="77777777" w:rsidR="000C6FFF" w:rsidRDefault="000C6FFF">
      <w:pPr>
        <w:rPr>
          <w:rFonts w:hint="eastAsia"/>
        </w:rPr>
      </w:pPr>
    </w:p>
    <w:p w14:paraId="40CC7925" w14:textId="77777777" w:rsidR="000C6FFF" w:rsidRDefault="000C6F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EC400" w14:textId="77777777" w:rsidR="000C6FFF" w:rsidRDefault="000C6FFF">
      <w:pPr>
        <w:rPr>
          <w:rFonts w:hint="eastAsia"/>
        </w:rPr>
      </w:pPr>
      <w:r>
        <w:rPr>
          <w:rFonts w:hint="eastAsia"/>
        </w:rPr>
        <w:t>最后的总结</w:t>
      </w:r>
    </w:p>
    <w:p w14:paraId="5D4CCE28" w14:textId="77777777" w:rsidR="000C6FFF" w:rsidRDefault="000C6FFF">
      <w:pPr>
        <w:rPr>
          <w:rFonts w:hint="eastAsia"/>
        </w:rPr>
      </w:pPr>
      <w:r>
        <w:rPr>
          <w:rFonts w:hint="eastAsia"/>
        </w:rPr>
        <w:t>“宿将”的精神，是不断追求卓越、勇于面对挑战的精神象征。无论是在历史上还是现代社会，“宿将”们都以自己的方式展现了这种宝贵品质。我们纪念过去的宿将，不仅仅是为了铭记他们的丰功伟绩，更重要的是要传承和发扬他们的精神，激励更多的人成为新时代的“宿将”，为社会的进步和发展贡献力量。</w:t>
      </w:r>
    </w:p>
    <w:p w14:paraId="66F0E6F4" w14:textId="77777777" w:rsidR="000C6FFF" w:rsidRDefault="000C6FFF">
      <w:pPr>
        <w:rPr>
          <w:rFonts w:hint="eastAsia"/>
        </w:rPr>
      </w:pPr>
    </w:p>
    <w:p w14:paraId="1CD7A949" w14:textId="77777777" w:rsidR="000C6FFF" w:rsidRDefault="000C6F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8F42C" w14:textId="42D913C1" w:rsidR="00094AE2" w:rsidRDefault="00094AE2"/>
    <w:sectPr w:rsidR="00094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E2"/>
    <w:rsid w:val="00094AE2"/>
    <w:rsid w:val="000C6FF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ACCCA-A751-4F61-A118-6190F2A6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374</Characters>
  <Application>Microsoft Office Word</Application>
  <DocSecurity>0</DocSecurity>
  <Lines>17</Lines>
  <Paragraphs>11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