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C425" w14:textId="77777777" w:rsidR="007652BB" w:rsidRDefault="007652BB">
      <w:pPr>
        <w:rPr>
          <w:rFonts w:hint="eastAsia"/>
        </w:rPr>
      </w:pPr>
      <w:r>
        <w:rPr>
          <w:rFonts w:hint="eastAsia"/>
        </w:rPr>
        <w:t>tiān xíng jiàn jūn zǐ yǐ zì qiáng bù xī</w:t>
      </w:r>
    </w:p>
    <w:p w14:paraId="52E2BDB4" w14:textId="77777777" w:rsidR="007652BB" w:rsidRDefault="007652BB">
      <w:pPr>
        <w:rPr>
          <w:rFonts w:hint="eastAsia"/>
        </w:rPr>
      </w:pPr>
      <w:r>
        <w:rPr>
          <w:rFonts w:hint="eastAsia"/>
        </w:rPr>
        <w:t>“天行健，君子以自强不息”出自《周易》中的乾卦象辞，这句话蕴含了深刻的人生哲理和精神追求。它鼓励人们效仿天地运行的规律，不断自我提升，永不懈怠地追求进步。这种思想不仅是古代士大夫修身齐家治国平天下的指导原则，也成为了现代人面对生活挑战时的精神支柱。</w:t>
      </w:r>
    </w:p>
    <w:p w14:paraId="5FF2C3A5" w14:textId="77777777" w:rsidR="007652BB" w:rsidRDefault="007652BB">
      <w:pPr>
        <w:rPr>
          <w:rFonts w:hint="eastAsia"/>
        </w:rPr>
      </w:pPr>
    </w:p>
    <w:p w14:paraId="1B010C21" w14:textId="77777777" w:rsidR="007652BB" w:rsidRDefault="00765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873DD" w14:textId="77777777" w:rsidR="007652BB" w:rsidRDefault="007652BB">
      <w:pPr>
        <w:rPr>
          <w:rFonts w:hint="eastAsia"/>
        </w:rPr>
      </w:pPr>
      <w:r>
        <w:rPr>
          <w:rFonts w:hint="eastAsia"/>
        </w:rPr>
        <w:t>天行之健与自然法则</w:t>
      </w:r>
    </w:p>
    <w:p w14:paraId="0862937B" w14:textId="77777777" w:rsidR="007652BB" w:rsidRDefault="007652BB">
      <w:pPr>
        <w:rPr>
          <w:rFonts w:hint="eastAsia"/>
        </w:rPr>
      </w:pPr>
      <w:r>
        <w:rPr>
          <w:rFonts w:hint="eastAsia"/>
        </w:rPr>
        <w:t>“天行健”描述的是自然界中万物按照其内在规律运转的状态。“健”字在此表示刚健、强盛的意思。古人观察到日月星辰、四季更替等现象，认为这些都是遵循着某种不可抗拒的力量在运作。这种力量不仅体现在宏观宇宙的变化上，也反映在微观个体的生命历程里。对于人类而言，“天行健”的理念意味着我们应该尊重自然法则，顺应时代潮流，同时也要保持积极进取的态度，勇于探索未知领域。</w:t>
      </w:r>
    </w:p>
    <w:p w14:paraId="1CF34039" w14:textId="77777777" w:rsidR="007652BB" w:rsidRDefault="007652BB">
      <w:pPr>
        <w:rPr>
          <w:rFonts w:hint="eastAsia"/>
        </w:rPr>
      </w:pPr>
    </w:p>
    <w:p w14:paraId="2F27AA1A" w14:textId="77777777" w:rsidR="007652BB" w:rsidRDefault="00765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1A355" w14:textId="77777777" w:rsidR="007652BB" w:rsidRDefault="007652BB">
      <w:pPr>
        <w:rPr>
          <w:rFonts w:hint="eastAsia"/>
        </w:rPr>
      </w:pPr>
      <w:r>
        <w:rPr>
          <w:rFonts w:hint="eastAsia"/>
        </w:rPr>
        <w:t>君子之道在于自强不息</w:t>
      </w:r>
    </w:p>
    <w:p w14:paraId="5C0C4E7C" w14:textId="77777777" w:rsidR="007652BB" w:rsidRDefault="007652BB">
      <w:pPr>
        <w:rPr>
          <w:rFonts w:hint="eastAsia"/>
        </w:rPr>
      </w:pPr>
      <w:r>
        <w:rPr>
          <w:rFonts w:hint="eastAsia"/>
        </w:rPr>
        <w:t>“君子以自强不息”则强调个人修养和社会责任的重要性。“君子”在中国传统文化中是指品德高尚且具有领导才能的人。“自强”指的是自身努力奋斗，而“不息”则是指这种努力是持续不断的。因此，一个真正的君子不会因为一时的成功而满足现状，而是始终保持着对知识的渴望、对理想的执着以及对社会贡献的热情。他们懂得如何平衡个人成长与集体利益之间的关系，在实现自我价值的同时也为他人树立榜样。</w:t>
      </w:r>
    </w:p>
    <w:p w14:paraId="31ECF36F" w14:textId="77777777" w:rsidR="007652BB" w:rsidRDefault="007652BB">
      <w:pPr>
        <w:rPr>
          <w:rFonts w:hint="eastAsia"/>
        </w:rPr>
      </w:pPr>
    </w:p>
    <w:p w14:paraId="420AF1CE" w14:textId="77777777" w:rsidR="007652BB" w:rsidRDefault="00765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A7C95" w14:textId="77777777" w:rsidR="007652BB" w:rsidRDefault="007652BB">
      <w:pPr>
        <w:rPr>
          <w:rFonts w:hint="eastAsia"/>
        </w:rPr>
      </w:pPr>
      <w:r>
        <w:rPr>
          <w:rFonts w:hint="eastAsia"/>
        </w:rPr>
        <w:t>从古至今的精神传承</w:t>
      </w:r>
    </w:p>
    <w:p w14:paraId="7DB01B7F" w14:textId="77777777" w:rsidR="007652BB" w:rsidRDefault="007652BB">
      <w:pPr>
        <w:rPr>
          <w:rFonts w:hint="eastAsia"/>
        </w:rPr>
      </w:pPr>
      <w:r>
        <w:rPr>
          <w:rFonts w:hint="eastAsia"/>
        </w:rPr>
        <w:t>从古代到今天，“天行健，君子以自强不息”的精神一直在中华民族的文化血脉中流淌。历史上无数仁人志士都是这一理念的最佳实践者：孔子一生周游列国，传播儒家学说；司马迁忍辱负重完成《史记》，留下了宝贵的历史记录；近代以来，孙中山先生倡导民主革命，为国家独立和发展奠定了基础；更有许多无名英雄默默奉献，推动着社会向前发展。这些事迹无不体现了“自强不息”的精神内涵。</w:t>
      </w:r>
    </w:p>
    <w:p w14:paraId="0E941CC4" w14:textId="77777777" w:rsidR="007652BB" w:rsidRDefault="007652BB">
      <w:pPr>
        <w:rPr>
          <w:rFonts w:hint="eastAsia"/>
        </w:rPr>
      </w:pPr>
    </w:p>
    <w:p w14:paraId="6A9AE225" w14:textId="77777777" w:rsidR="007652BB" w:rsidRDefault="00765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714DE" w14:textId="77777777" w:rsidR="007652BB" w:rsidRDefault="007652BB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37D4F7E4" w14:textId="77777777" w:rsidR="007652BB" w:rsidRDefault="007652BB">
      <w:pPr>
        <w:rPr>
          <w:rFonts w:hint="eastAsia"/>
        </w:rPr>
      </w:pPr>
      <w:r>
        <w:rPr>
          <w:rFonts w:hint="eastAsia"/>
        </w:rPr>
        <w:t>进入21世纪后，“天行健，君子以自强不息”依然有着重要的现实意义。在全球化背景下，中国面临着前所未有的机遇与挑战。为了抓住机遇、应对挑战，全体国民需要继承并发扬光大“自强不息”的传统美德。无论是科技创新、经济发展还是文化繁荣等方面，都需要我们每个人发挥主观能动性，敢于创新、善于学习，并将个人命运与国家前途紧密相连。只有这样，才能共同构建更加美好的未来。</w:t>
      </w:r>
    </w:p>
    <w:p w14:paraId="5101C22B" w14:textId="77777777" w:rsidR="007652BB" w:rsidRDefault="007652BB">
      <w:pPr>
        <w:rPr>
          <w:rFonts w:hint="eastAsia"/>
        </w:rPr>
      </w:pPr>
    </w:p>
    <w:p w14:paraId="75DABD86" w14:textId="77777777" w:rsidR="007652BB" w:rsidRDefault="007652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C07EC" w14:textId="77777777" w:rsidR="007652BB" w:rsidRDefault="007652BB">
      <w:pPr>
        <w:rPr>
          <w:rFonts w:hint="eastAsia"/>
        </w:rPr>
      </w:pPr>
      <w:r>
        <w:rPr>
          <w:rFonts w:hint="eastAsia"/>
        </w:rPr>
        <w:t>最后的总结</w:t>
      </w:r>
    </w:p>
    <w:p w14:paraId="1DE45819" w14:textId="77777777" w:rsidR="007652BB" w:rsidRDefault="007652BB">
      <w:pPr>
        <w:rPr>
          <w:rFonts w:hint="eastAsia"/>
        </w:rPr>
      </w:pPr>
      <w:r>
        <w:rPr>
          <w:rFonts w:hint="eastAsia"/>
        </w:rPr>
        <w:t>“天行健，君子以自强不息”不仅仅是一句简单的格言，它更像是一盏明灯指引着我们在人生的道路上不断前行。无论身处何方、遇到何种困难，只要心中怀揣着这份信念，就一定能够克服重重障碍，成就非凡事业。让我们一起铭记这句千古传颂的话语，携手共进，共创辉煌明天。</w:t>
      </w:r>
    </w:p>
    <w:p w14:paraId="16993E01" w14:textId="77777777" w:rsidR="007652BB" w:rsidRDefault="007652BB">
      <w:pPr>
        <w:rPr>
          <w:rFonts w:hint="eastAsia"/>
        </w:rPr>
      </w:pPr>
    </w:p>
    <w:p w14:paraId="7A08CE11" w14:textId="77777777" w:rsidR="007652BB" w:rsidRDefault="00765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E029A" w14:textId="0FEC5F18" w:rsidR="00FD4982" w:rsidRDefault="00FD4982"/>
    <w:sectPr w:rsidR="00FD4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82"/>
    <w:rsid w:val="007652BB"/>
    <w:rsid w:val="00CC1080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B6B41-9A2F-4170-A98E-79384C60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558</Characters>
  <Application>Microsoft Office Word</Application>
  <DocSecurity>0</DocSecurity>
  <Lines>26</Lines>
  <Paragraphs>17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