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430B" w14:textId="77777777" w:rsidR="000D6C16" w:rsidRDefault="000D6C16">
      <w:pPr>
        <w:rPr>
          <w:rFonts w:hint="eastAsia"/>
        </w:rPr>
      </w:pPr>
      <w:r>
        <w:rPr>
          <w:rFonts w:hint="eastAsia"/>
        </w:rPr>
        <w:t>竖笛的拼音：Shù Dí</w:t>
      </w:r>
    </w:p>
    <w:p w14:paraId="3A94509A" w14:textId="77777777" w:rsidR="000D6C16" w:rsidRDefault="000D6C16">
      <w:pPr>
        <w:rPr>
          <w:rFonts w:hint="eastAsia"/>
        </w:rPr>
      </w:pPr>
      <w:r>
        <w:rPr>
          <w:rFonts w:hint="eastAsia"/>
        </w:rPr>
        <w:t>竖笛，一种在世界各地广为流传的小型木管乐器，其拼音为“Shù Dí”。它以简单易学和便携性著称，是许多音乐爱好者入门的第一选择。竖笛的历史悠久，可以追溯到中世纪的欧洲，在那个时代，它是牧人、游吟诗人以及宫廷音乐家手中的常客。随着时间的发展，竖笛不仅保留了古典的魅力，还融入了现代元素，成为连接过去与现在的音乐桥梁。</w:t>
      </w:r>
    </w:p>
    <w:p w14:paraId="7A0B5823" w14:textId="77777777" w:rsidR="000D6C16" w:rsidRDefault="000D6C16">
      <w:pPr>
        <w:rPr>
          <w:rFonts w:hint="eastAsia"/>
        </w:rPr>
      </w:pPr>
    </w:p>
    <w:p w14:paraId="7F29FB08" w14:textId="77777777" w:rsidR="000D6C16" w:rsidRDefault="000D6C16">
      <w:pPr>
        <w:rPr>
          <w:rFonts w:hint="eastAsia"/>
        </w:rPr>
      </w:pPr>
      <w:r>
        <w:rPr>
          <w:rFonts w:hint="eastAsia"/>
        </w:rPr>
        <w:t xml:space="preserve"> </w:t>
      </w:r>
    </w:p>
    <w:p w14:paraId="246A10DB" w14:textId="77777777" w:rsidR="000D6C16" w:rsidRDefault="000D6C16">
      <w:pPr>
        <w:rPr>
          <w:rFonts w:hint="eastAsia"/>
        </w:rPr>
      </w:pPr>
      <w:r>
        <w:rPr>
          <w:rFonts w:hint="eastAsia"/>
        </w:rPr>
        <w:t>竖笛的构造</w:t>
      </w:r>
    </w:p>
    <w:p w14:paraId="58D20050" w14:textId="77777777" w:rsidR="000D6C16" w:rsidRDefault="000D6C16">
      <w:pPr>
        <w:rPr>
          <w:rFonts w:hint="eastAsia"/>
        </w:rPr>
      </w:pPr>
      <w:r>
        <w:rPr>
          <w:rFonts w:hint="eastAsia"/>
        </w:rPr>
        <w:t>竖笛通常由木材制成，虽然也有塑料材质的选择。它的外形呈圆柱形，顶端有一个吹口，通过这个吹口，演奏者可以将气息送入竖笛内部，从而产生声音。竖笛上分布着多个指孔，这些孔的位置和大小都是经过精心设计的，以便于演奏者能够准确地控制音高。最底部还有一个开孔，称为底孔，用于调整最低音的音调。对于初学者来说，竖笛的构造相对简单，这使得学习如何演奏变得更加容易。</w:t>
      </w:r>
    </w:p>
    <w:p w14:paraId="6D450646" w14:textId="77777777" w:rsidR="000D6C16" w:rsidRDefault="000D6C16">
      <w:pPr>
        <w:rPr>
          <w:rFonts w:hint="eastAsia"/>
        </w:rPr>
      </w:pPr>
    </w:p>
    <w:p w14:paraId="260423D4" w14:textId="77777777" w:rsidR="000D6C16" w:rsidRDefault="000D6C16">
      <w:pPr>
        <w:rPr>
          <w:rFonts w:hint="eastAsia"/>
        </w:rPr>
      </w:pPr>
      <w:r>
        <w:rPr>
          <w:rFonts w:hint="eastAsia"/>
        </w:rPr>
        <w:t xml:space="preserve"> </w:t>
      </w:r>
    </w:p>
    <w:p w14:paraId="1D666A50" w14:textId="77777777" w:rsidR="000D6C16" w:rsidRDefault="000D6C16">
      <w:pPr>
        <w:rPr>
          <w:rFonts w:hint="eastAsia"/>
        </w:rPr>
      </w:pPr>
      <w:r>
        <w:rPr>
          <w:rFonts w:hint="eastAsia"/>
        </w:rPr>
        <w:t>竖笛的发声原理</w:t>
      </w:r>
    </w:p>
    <w:p w14:paraId="628CF939" w14:textId="77777777" w:rsidR="000D6C16" w:rsidRDefault="000D6C16">
      <w:pPr>
        <w:rPr>
          <w:rFonts w:hint="eastAsia"/>
        </w:rPr>
      </w:pPr>
      <w:r>
        <w:rPr>
          <w:rFonts w:hint="eastAsia"/>
        </w:rPr>
        <w:t>当气流进入竖笛时，会撞击到一个叫做哨片的结构，这个结构位于吹口内部。气流在这里被分割成两部分，一部分从哨片下方流出，另一部分则反射回来，再次与新进来的气流相遇。这种振动模式导致空气柱在竖笛内发生周期性的压缩和稀疏，进而产生了我们所听到的声音。不同的指法组合会改变空气柱的有效长度，因此能够产生不同高度的音符。竖笛的音色纯净、柔和，非常适合演奏巴洛克时期的音乐作品。</w:t>
      </w:r>
    </w:p>
    <w:p w14:paraId="5AA27D43" w14:textId="77777777" w:rsidR="000D6C16" w:rsidRDefault="000D6C16">
      <w:pPr>
        <w:rPr>
          <w:rFonts w:hint="eastAsia"/>
        </w:rPr>
      </w:pPr>
    </w:p>
    <w:p w14:paraId="3DA63207" w14:textId="77777777" w:rsidR="000D6C16" w:rsidRDefault="000D6C16">
      <w:pPr>
        <w:rPr>
          <w:rFonts w:hint="eastAsia"/>
        </w:rPr>
      </w:pPr>
      <w:r>
        <w:rPr>
          <w:rFonts w:hint="eastAsia"/>
        </w:rPr>
        <w:t xml:space="preserve"> </w:t>
      </w:r>
    </w:p>
    <w:p w14:paraId="656BCB86" w14:textId="77777777" w:rsidR="000D6C16" w:rsidRDefault="000D6C16">
      <w:pPr>
        <w:rPr>
          <w:rFonts w:hint="eastAsia"/>
        </w:rPr>
      </w:pPr>
      <w:r>
        <w:rPr>
          <w:rFonts w:hint="eastAsia"/>
        </w:rPr>
        <w:t>竖笛的演奏技巧</w:t>
      </w:r>
    </w:p>
    <w:p w14:paraId="097E845B" w14:textId="77777777" w:rsidR="000D6C16" w:rsidRDefault="000D6C16">
      <w:pPr>
        <w:rPr>
          <w:rFonts w:hint="eastAsia"/>
        </w:rPr>
      </w:pPr>
      <w:r>
        <w:rPr>
          <w:rFonts w:hint="eastAsia"/>
        </w:rPr>
        <w:t>演奏竖笛需要掌握一定的呼吸控制和指法技巧。正确的呼吸方式可以帮助演奏者更好地控制音量和音质，而熟练的指法则决定了能否流畅地切换音符。初学者通常会从简单的旋律开始练习，逐渐增加难度，直到能够自如地演奏复杂的乐曲。除了基本的单音演奏外，竖笛还可以进行双音演奏，即同时发出两个音符，这种技巧为音乐表现增添了更多的层次感。演奏者还可以利用舌头的动作来制造断奏效果，或者通过改变吹气力度来实现渐强或渐弱的效果。</w:t>
      </w:r>
    </w:p>
    <w:p w14:paraId="35CCE998" w14:textId="77777777" w:rsidR="000D6C16" w:rsidRDefault="000D6C16">
      <w:pPr>
        <w:rPr>
          <w:rFonts w:hint="eastAsia"/>
        </w:rPr>
      </w:pPr>
    </w:p>
    <w:p w14:paraId="1EBFF443" w14:textId="77777777" w:rsidR="000D6C16" w:rsidRDefault="000D6C16">
      <w:pPr>
        <w:rPr>
          <w:rFonts w:hint="eastAsia"/>
        </w:rPr>
      </w:pPr>
      <w:r>
        <w:rPr>
          <w:rFonts w:hint="eastAsia"/>
        </w:rPr>
        <w:t xml:space="preserve"> </w:t>
      </w:r>
    </w:p>
    <w:p w14:paraId="042E34F2" w14:textId="77777777" w:rsidR="000D6C16" w:rsidRDefault="000D6C16">
      <w:pPr>
        <w:rPr>
          <w:rFonts w:hint="eastAsia"/>
        </w:rPr>
      </w:pPr>
      <w:r>
        <w:rPr>
          <w:rFonts w:hint="eastAsia"/>
        </w:rPr>
        <w:t>竖笛在教育中的作用</w:t>
      </w:r>
    </w:p>
    <w:p w14:paraId="6E7A1CAF" w14:textId="77777777" w:rsidR="000D6C16" w:rsidRDefault="000D6C16">
      <w:pPr>
        <w:rPr>
          <w:rFonts w:hint="eastAsia"/>
        </w:rPr>
      </w:pPr>
      <w:r>
        <w:rPr>
          <w:rFonts w:hint="eastAsia"/>
        </w:rPr>
        <w:t>由于竖笛易于学习且成本较低，它在音乐教育领域扮演着重要角色。在学校里，竖笛常常作为儿童接触音乐的第一步，帮助他们建立起对音乐的兴趣和理解。教师们可以通过教授竖笛来介绍基本的音乐理论知识，如音阶、节奏、和弦等概念。竖笛也是团队合作的好工具，学生们可以组成小合奏团，共同演绎各种风格的音乐作品。这样的活动不仅提高了学生的音乐素养，还促进了他们的社交能力和团队精神。</w:t>
      </w:r>
    </w:p>
    <w:p w14:paraId="0F72C2D3" w14:textId="77777777" w:rsidR="000D6C16" w:rsidRDefault="000D6C16">
      <w:pPr>
        <w:rPr>
          <w:rFonts w:hint="eastAsia"/>
        </w:rPr>
      </w:pPr>
    </w:p>
    <w:p w14:paraId="27CE329A" w14:textId="77777777" w:rsidR="000D6C16" w:rsidRDefault="000D6C16">
      <w:pPr>
        <w:rPr>
          <w:rFonts w:hint="eastAsia"/>
        </w:rPr>
      </w:pPr>
      <w:r>
        <w:rPr>
          <w:rFonts w:hint="eastAsia"/>
        </w:rPr>
        <w:t xml:space="preserve"> </w:t>
      </w:r>
    </w:p>
    <w:p w14:paraId="1141A4BA" w14:textId="77777777" w:rsidR="000D6C16" w:rsidRDefault="000D6C16">
      <w:pPr>
        <w:rPr>
          <w:rFonts w:hint="eastAsia"/>
        </w:rPr>
      </w:pPr>
      <w:r>
        <w:rPr>
          <w:rFonts w:hint="eastAsia"/>
        </w:rPr>
        <w:t>竖笛的文化意义</w:t>
      </w:r>
    </w:p>
    <w:p w14:paraId="0A7E9712" w14:textId="77777777" w:rsidR="000D6C16" w:rsidRDefault="000D6C16">
      <w:pPr>
        <w:rPr>
          <w:rFonts w:hint="eastAsia"/>
        </w:rPr>
      </w:pPr>
      <w:r>
        <w:rPr>
          <w:rFonts w:hint="eastAsia"/>
        </w:rPr>
        <w:t>竖笛不仅仅是一件乐器，它还承载着丰富的文化内涵。在不同的国家和地区，竖笛有着各自独特的形态和发展历程。例如，在中国，类似的竹制管乐器有着数千年的历史，它们在中国传统音乐中占有重要地位。而在拉丁美洲，竖笛也深受当地人民的喜爱，经常出现在民间节日和庆典活动中。无论是在东方还是西方，竖笛都是一种传递情感、表达思想的艺术形式，它让人们跨越语言和国界的限制，共享音乐的美好。</w:t>
      </w:r>
    </w:p>
    <w:p w14:paraId="178EA6C3" w14:textId="77777777" w:rsidR="000D6C16" w:rsidRDefault="000D6C16">
      <w:pPr>
        <w:rPr>
          <w:rFonts w:hint="eastAsia"/>
        </w:rPr>
      </w:pPr>
    </w:p>
    <w:p w14:paraId="5D7C74FE" w14:textId="77777777" w:rsidR="000D6C16" w:rsidRDefault="000D6C16">
      <w:pPr>
        <w:rPr>
          <w:rFonts w:hint="eastAsia"/>
        </w:rPr>
      </w:pPr>
      <w:r>
        <w:rPr>
          <w:rFonts w:hint="eastAsia"/>
        </w:rPr>
        <w:t xml:space="preserve"> </w:t>
      </w:r>
    </w:p>
    <w:p w14:paraId="5F5C8391" w14:textId="77777777" w:rsidR="000D6C16" w:rsidRDefault="000D6C16">
      <w:pPr>
        <w:rPr>
          <w:rFonts w:hint="eastAsia"/>
        </w:rPr>
      </w:pPr>
      <w:r>
        <w:rPr>
          <w:rFonts w:hint="eastAsia"/>
        </w:rPr>
        <w:t>竖笛的未来发展</w:t>
      </w:r>
    </w:p>
    <w:p w14:paraId="78489FED" w14:textId="77777777" w:rsidR="000D6C16" w:rsidRDefault="000D6C16">
      <w:pPr>
        <w:rPr>
          <w:rFonts w:hint="eastAsia"/>
        </w:rPr>
      </w:pPr>
      <w:r>
        <w:rPr>
          <w:rFonts w:hint="eastAsia"/>
        </w:rPr>
        <w:t>随着科技的进步和社会的变化，竖笛也在不断地发展演变。一方面，制造商们正在探索使用新材料和技术来改进竖笛的性能，比如提高音准稳定性、增强音色表现力等。另一方面，越来越多的作曲家开始为竖笛创作新的曲目，试图挖掘这件古老乐器的无限潜力。与此互联网和社交媒体的普及也为竖笛爱好者提供了一个广阔的交流平台，他们可以通过在线课程、视频教程等方式分享自己的经验和心得。尽管竖笛已经存在了几百年，但它依然充满了活力和创新的可能性。</w:t>
      </w:r>
    </w:p>
    <w:p w14:paraId="5E8748FE" w14:textId="77777777" w:rsidR="000D6C16" w:rsidRDefault="000D6C16">
      <w:pPr>
        <w:rPr>
          <w:rFonts w:hint="eastAsia"/>
        </w:rPr>
      </w:pPr>
    </w:p>
    <w:p w14:paraId="5CB14870" w14:textId="77777777" w:rsidR="000D6C16" w:rsidRDefault="000D6C16">
      <w:pPr>
        <w:rPr>
          <w:rFonts w:hint="eastAsia"/>
        </w:rPr>
      </w:pPr>
      <w:r>
        <w:rPr>
          <w:rFonts w:hint="eastAsia"/>
        </w:rPr>
        <w:t>本文是由每日作文网(2345lzwz.com)为大家创作</w:t>
      </w:r>
    </w:p>
    <w:p w14:paraId="39B2CA73" w14:textId="070818EF" w:rsidR="00847315" w:rsidRDefault="00847315"/>
    <w:sectPr w:rsidR="00847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15"/>
    <w:rsid w:val="000D6C16"/>
    <w:rsid w:val="0084731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3B78A-50AA-483C-B216-EAAFEF84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315"/>
    <w:rPr>
      <w:rFonts w:cstheme="majorBidi"/>
      <w:color w:val="2F5496" w:themeColor="accent1" w:themeShade="BF"/>
      <w:sz w:val="28"/>
      <w:szCs w:val="28"/>
    </w:rPr>
  </w:style>
  <w:style w:type="character" w:customStyle="1" w:styleId="50">
    <w:name w:val="标题 5 字符"/>
    <w:basedOn w:val="a0"/>
    <w:link w:val="5"/>
    <w:uiPriority w:val="9"/>
    <w:semiHidden/>
    <w:rsid w:val="00847315"/>
    <w:rPr>
      <w:rFonts w:cstheme="majorBidi"/>
      <w:color w:val="2F5496" w:themeColor="accent1" w:themeShade="BF"/>
      <w:sz w:val="24"/>
    </w:rPr>
  </w:style>
  <w:style w:type="character" w:customStyle="1" w:styleId="60">
    <w:name w:val="标题 6 字符"/>
    <w:basedOn w:val="a0"/>
    <w:link w:val="6"/>
    <w:uiPriority w:val="9"/>
    <w:semiHidden/>
    <w:rsid w:val="00847315"/>
    <w:rPr>
      <w:rFonts w:cstheme="majorBidi"/>
      <w:b/>
      <w:bCs/>
      <w:color w:val="2F5496" w:themeColor="accent1" w:themeShade="BF"/>
    </w:rPr>
  </w:style>
  <w:style w:type="character" w:customStyle="1" w:styleId="70">
    <w:name w:val="标题 7 字符"/>
    <w:basedOn w:val="a0"/>
    <w:link w:val="7"/>
    <w:uiPriority w:val="9"/>
    <w:semiHidden/>
    <w:rsid w:val="00847315"/>
    <w:rPr>
      <w:rFonts w:cstheme="majorBidi"/>
      <w:b/>
      <w:bCs/>
      <w:color w:val="595959" w:themeColor="text1" w:themeTint="A6"/>
    </w:rPr>
  </w:style>
  <w:style w:type="character" w:customStyle="1" w:styleId="80">
    <w:name w:val="标题 8 字符"/>
    <w:basedOn w:val="a0"/>
    <w:link w:val="8"/>
    <w:uiPriority w:val="9"/>
    <w:semiHidden/>
    <w:rsid w:val="00847315"/>
    <w:rPr>
      <w:rFonts w:cstheme="majorBidi"/>
      <w:color w:val="595959" w:themeColor="text1" w:themeTint="A6"/>
    </w:rPr>
  </w:style>
  <w:style w:type="character" w:customStyle="1" w:styleId="90">
    <w:name w:val="标题 9 字符"/>
    <w:basedOn w:val="a0"/>
    <w:link w:val="9"/>
    <w:uiPriority w:val="9"/>
    <w:semiHidden/>
    <w:rsid w:val="00847315"/>
    <w:rPr>
      <w:rFonts w:eastAsiaTheme="majorEastAsia" w:cstheme="majorBidi"/>
      <w:color w:val="595959" w:themeColor="text1" w:themeTint="A6"/>
    </w:rPr>
  </w:style>
  <w:style w:type="paragraph" w:styleId="a3">
    <w:name w:val="Title"/>
    <w:basedOn w:val="a"/>
    <w:next w:val="a"/>
    <w:link w:val="a4"/>
    <w:uiPriority w:val="10"/>
    <w:qFormat/>
    <w:rsid w:val="00847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315"/>
    <w:pPr>
      <w:spacing w:before="160"/>
      <w:jc w:val="center"/>
    </w:pPr>
    <w:rPr>
      <w:i/>
      <w:iCs/>
      <w:color w:val="404040" w:themeColor="text1" w:themeTint="BF"/>
    </w:rPr>
  </w:style>
  <w:style w:type="character" w:customStyle="1" w:styleId="a8">
    <w:name w:val="引用 字符"/>
    <w:basedOn w:val="a0"/>
    <w:link w:val="a7"/>
    <w:uiPriority w:val="29"/>
    <w:rsid w:val="00847315"/>
    <w:rPr>
      <w:i/>
      <w:iCs/>
      <w:color w:val="404040" w:themeColor="text1" w:themeTint="BF"/>
    </w:rPr>
  </w:style>
  <w:style w:type="paragraph" w:styleId="a9">
    <w:name w:val="List Paragraph"/>
    <w:basedOn w:val="a"/>
    <w:uiPriority w:val="34"/>
    <w:qFormat/>
    <w:rsid w:val="00847315"/>
    <w:pPr>
      <w:ind w:left="720"/>
      <w:contextualSpacing/>
    </w:pPr>
  </w:style>
  <w:style w:type="character" w:styleId="aa">
    <w:name w:val="Intense Emphasis"/>
    <w:basedOn w:val="a0"/>
    <w:uiPriority w:val="21"/>
    <w:qFormat/>
    <w:rsid w:val="00847315"/>
    <w:rPr>
      <w:i/>
      <w:iCs/>
      <w:color w:val="2F5496" w:themeColor="accent1" w:themeShade="BF"/>
    </w:rPr>
  </w:style>
  <w:style w:type="paragraph" w:styleId="ab">
    <w:name w:val="Intense Quote"/>
    <w:basedOn w:val="a"/>
    <w:next w:val="a"/>
    <w:link w:val="ac"/>
    <w:uiPriority w:val="30"/>
    <w:qFormat/>
    <w:rsid w:val="00847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315"/>
    <w:rPr>
      <w:i/>
      <w:iCs/>
      <w:color w:val="2F5496" w:themeColor="accent1" w:themeShade="BF"/>
    </w:rPr>
  </w:style>
  <w:style w:type="character" w:styleId="ad">
    <w:name w:val="Intense Reference"/>
    <w:basedOn w:val="a0"/>
    <w:uiPriority w:val="32"/>
    <w:qFormat/>
    <w:rsid w:val="00847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