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EFA8" w14:textId="77777777" w:rsidR="0071098C" w:rsidRDefault="0071098C">
      <w:pPr>
        <w:rPr>
          <w:rFonts w:hint="eastAsia"/>
        </w:rPr>
      </w:pPr>
      <w:r>
        <w:rPr>
          <w:rFonts w:hint="eastAsia"/>
        </w:rPr>
        <w:t>属引的拼音：shǔ yǐn</w:t>
      </w:r>
    </w:p>
    <w:p w14:paraId="149DEF9F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1D460" w14:textId="77777777" w:rsidR="0071098C" w:rsidRDefault="0071098C">
      <w:pPr>
        <w:rPr>
          <w:rFonts w:hint="eastAsia"/>
        </w:rPr>
      </w:pPr>
      <w:r>
        <w:rPr>
          <w:rFonts w:hint="eastAsia"/>
        </w:rPr>
        <w:t>在汉语拼音中，“属引”的正确发音是 shǔ yǐn。这个词语由两个汉字组成，每个字都有其独特的含义和读音。第一个字“属”（shǔ），有归属、种类、连接等意思；第二个字“引”（yǐn），意为引导、引用或拉长。当这两个字组合在一起时，它们构成一个具有特定意义的词汇，在不同的语境下有着不同的解释。</w:t>
      </w:r>
    </w:p>
    <w:p w14:paraId="3B014320" w14:textId="77777777" w:rsidR="0071098C" w:rsidRDefault="0071098C">
      <w:pPr>
        <w:rPr>
          <w:rFonts w:hint="eastAsia"/>
        </w:rPr>
      </w:pPr>
    </w:p>
    <w:p w14:paraId="4BD0F18D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5E1DF" w14:textId="77777777" w:rsidR="0071098C" w:rsidRDefault="0071098C">
      <w:pPr>
        <w:rPr>
          <w:rFonts w:hint="eastAsia"/>
        </w:rPr>
      </w:pPr>
      <w:r>
        <w:rPr>
          <w:rFonts w:hint="eastAsia"/>
        </w:rPr>
        <w:t>词义解析与历史渊源</w:t>
      </w:r>
    </w:p>
    <w:p w14:paraId="21FB2259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4352D" w14:textId="77777777" w:rsidR="0071098C" w:rsidRDefault="0071098C">
      <w:pPr>
        <w:rPr>
          <w:rFonts w:hint="eastAsia"/>
        </w:rPr>
      </w:pPr>
      <w:r>
        <w:rPr>
          <w:rFonts w:hint="eastAsia"/>
        </w:rPr>
        <w:t>“属引”一词在古文中的使用频率不高，但它的出现往往带有浓厚的文化色彩。在古代文献里，“属引”可以指连续不断的声音或者事物的延续。例如，在描述音乐、诗歌朗诵或其他艺术形式时，它用来形容一种声音或旋律的持续流动，以及由此带来的美感和情感共鸣。该词也用于文学创作中，表示文章之间或段落之间的连贯性和逻辑性。从历史上看，“属引”体现了古人对和谐、流畅表达的追求，反映了中国传统文化中对于自然之美的崇尚。</w:t>
      </w:r>
    </w:p>
    <w:p w14:paraId="5D066630" w14:textId="77777777" w:rsidR="0071098C" w:rsidRDefault="0071098C">
      <w:pPr>
        <w:rPr>
          <w:rFonts w:hint="eastAsia"/>
        </w:rPr>
      </w:pPr>
    </w:p>
    <w:p w14:paraId="4B57E7CE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D2854" w14:textId="77777777" w:rsidR="0071098C" w:rsidRDefault="0071098C">
      <w:pPr>
        <w:rPr>
          <w:rFonts w:hint="eastAsia"/>
        </w:rPr>
      </w:pPr>
      <w:r>
        <w:rPr>
          <w:rFonts w:hint="eastAsia"/>
        </w:rPr>
        <w:t>应用实例与文化影响</w:t>
      </w:r>
    </w:p>
    <w:p w14:paraId="6A028AA9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923E4" w14:textId="77777777" w:rsidR="0071098C" w:rsidRDefault="0071098C">
      <w:pPr>
        <w:rPr>
          <w:rFonts w:hint="eastAsia"/>
        </w:rPr>
      </w:pPr>
      <w:r>
        <w:rPr>
          <w:rFonts w:hint="eastAsia"/>
        </w:rPr>
        <w:t>尽管“属引”不是日常对话中常用的词汇，但在某些特定领域内仍然发挥着重要作用。比如，在音乐理论研究中，学者们会用“属引”来分析不同乐章间的过渡是否平滑自然；在书法艺术评论里，则可能用来评价笔画间的呼应关系。在现代汉语写作教学中，“属引”概念有助于学生理解如何构建富有层次感的文章结构。通过学习“属引”，人们能够更好地把握作品内部各元素之间的联系，从而提升鉴赏水平。</w:t>
      </w:r>
    </w:p>
    <w:p w14:paraId="6C983BC0" w14:textId="77777777" w:rsidR="0071098C" w:rsidRDefault="0071098C">
      <w:pPr>
        <w:rPr>
          <w:rFonts w:hint="eastAsia"/>
        </w:rPr>
      </w:pPr>
    </w:p>
    <w:p w14:paraId="5801EE5A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39BC7" w14:textId="77777777" w:rsidR="0071098C" w:rsidRDefault="0071098C">
      <w:pPr>
        <w:rPr>
          <w:rFonts w:hint="eastAsia"/>
        </w:rPr>
      </w:pPr>
      <w:r>
        <w:rPr>
          <w:rFonts w:hint="eastAsia"/>
        </w:rPr>
        <w:t>现代意义与价值体现</w:t>
      </w:r>
    </w:p>
    <w:p w14:paraId="6EF0E856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949CD" w14:textId="77777777" w:rsidR="0071098C" w:rsidRDefault="0071098C">
      <w:pPr>
        <w:rPr>
          <w:rFonts w:hint="eastAsia"/>
        </w:rPr>
      </w:pPr>
      <w:r>
        <w:rPr>
          <w:rFonts w:hint="eastAsia"/>
        </w:rPr>
        <w:t>进入现代社会后，“属引”虽然不再频繁出现在人们的口语交流中，但它所蕴含的思想却以其他形式继续影响着我们的生活。在设计领域，设计师们强调元素间的关联性和整体性，这与“属引”所倡导的理念不谋而合。同样地，在人际交往和社会组织管理方面，建立良好的沟通渠道、促进信息的有效传递也是实现“属引”效果的关键所在。“属引”不仅仅是一个古老的汉语词汇，更是一种思维方式和审美观念的象征，它提醒我们要注重事物之间的内在联系，追求和谐统一的理想境界。</w:t>
      </w:r>
    </w:p>
    <w:p w14:paraId="1451A2E6" w14:textId="77777777" w:rsidR="0071098C" w:rsidRDefault="0071098C">
      <w:pPr>
        <w:rPr>
          <w:rFonts w:hint="eastAsia"/>
        </w:rPr>
      </w:pPr>
    </w:p>
    <w:p w14:paraId="14F6B68B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DC56B" w14:textId="77777777" w:rsidR="0071098C" w:rsidRDefault="0071098C">
      <w:pPr>
        <w:rPr>
          <w:rFonts w:hint="eastAsia"/>
        </w:rPr>
      </w:pPr>
      <w:r>
        <w:rPr>
          <w:rFonts w:hint="eastAsia"/>
        </w:rPr>
        <w:t>最后的总结</w:t>
      </w:r>
    </w:p>
    <w:p w14:paraId="4C8836F5" w14:textId="77777777" w:rsidR="0071098C" w:rsidRDefault="00710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F2C9B" w14:textId="77777777" w:rsidR="0071098C" w:rsidRDefault="0071098C">
      <w:pPr>
        <w:rPr>
          <w:rFonts w:hint="eastAsia"/>
        </w:rPr>
      </w:pPr>
      <w:r>
        <w:rPr>
          <w:rFonts w:hint="eastAsia"/>
        </w:rPr>
        <w:t>“属引”作为汉语词汇的一部分，承载着丰富的文化和哲学内涵。无论是在古代还是今天，“属引”都为我们提供了一个观察世界的新视角，让我们意识到万物皆有关联，一切都在相互作用之中。通过对“属引”的理解和应用，我们不仅能够加深对中国传统文化的认识，还能从中汲取智慧，指导现实生活中的各种实践。因此，“属引”不仅是语言学上的一个重要概念，更是连接过去与未来、传统与创新的一座桥梁。</w:t>
      </w:r>
    </w:p>
    <w:p w14:paraId="7D5C3BAD" w14:textId="77777777" w:rsidR="0071098C" w:rsidRDefault="0071098C">
      <w:pPr>
        <w:rPr>
          <w:rFonts w:hint="eastAsia"/>
        </w:rPr>
      </w:pPr>
    </w:p>
    <w:p w14:paraId="1BEA4745" w14:textId="77777777" w:rsidR="0071098C" w:rsidRDefault="00710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4605B" w14:textId="4AA7A178" w:rsidR="00F07856" w:rsidRDefault="00F07856"/>
    <w:sectPr w:rsidR="00F0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56"/>
    <w:rsid w:val="0071098C"/>
    <w:rsid w:val="00C81CC0"/>
    <w:rsid w:val="00F0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37D28-594E-4158-8740-D6675DBF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