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F450" w14:textId="77777777" w:rsidR="00BC7CF6" w:rsidRDefault="00BC7CF6">
      <w:pPr>
        <w:rPr>
          <w:rFonts w:hint="eastAsia"/>
        </w:rPr>
      </w:pPr>
      <w:r>
        <w:rPr>
          <w:rFonts w:hint="eastAsia"/>
        </w:rPr>
        <w:t>属引凄异的拼音：shǔ yǐn qī yì</w:t>
      </w:r>
    </w:p>
    <w:p w14:paraId="0A2488C4" w14:textId="77777777" w:rsidR="00BC7CF6" w:rsidRDefault="00BC7CF6">
      <w:pPr>
        <w:rPr>
          <w:rFonts w:hint="eastAsia"/>
        </w:rPr>
      </w:pPr>
      <w:r>
        <w:rPr>
          <w:rFonts w:hint="eastAsia"/>
        </w:rPr>
        <w:t>当我们谈论“属引凄异”的时候，我们实际上是在描述一种情感体验和声音特质。这个词语出自中国古典文学，用来形容那些触动心灵深处、引发共鸣的声音，往往带有一丝难以言喻的哀愁或奇异之感。它不仅仅是一种简单的听觉感受，更是一种能够唤起人们内心复杂情绪的艺术表达形式。</w:t>
      </w:r>
    </w:p>
    <w:p w14:paraId="1EA55D39" w14:textId="77777777" w:rsidR="00BC7CF6" w:rsidRDefault="00BC7CF6">
      <w:pPr>
        <w:rPr>
          <w:rFonts w:hint="eastAsia"/>
        </w:rPr>
      </w:pPr>
    </w:p>
    <w:p w14:paraId="22F13711" w14:textId="77777777" w:rsidR="00BC7CF6" w:rsidRDefault="00BC7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981AD" w14:textId="77777777" w:rsidR="00BC7CF6" w:rsidRDefault="00BC7CF6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668FBFC2" w14:textId="77777777" w:rsidR="00BC7CF6" w:rsidRDefault="00BC7CF6">
      <w:pPr>
        <w:rPr>
          <w:rFonts w:hint="eastAsia"/>
        </w:rPr>
      </w:pPr>
      <w:r>
        <w:rPr>
          <w:rFonts w:hint="eastAsia"/>
        </w:rPr>
        <w:t>在中国悠久的文化长河中，“属引凄异”这样的表达方式可以追溯到古代诗歌和音乐理论之中。古人在创作诗词时常常追求意境深远，通过精炼的文字传递出丰富的情感层次；而在音乐方面，则强调旋律与自然之声相融合，以达到净化心灵的效果。“属引凄异”正是这种美学思想的具体体现之一，反映了古人对于和谐美以及人性中细腻情感的理解。</w:t>
      </w:r>
    </w:p>
    <w:p w14:paraId="5DFBBCE7" w14:textId="77777777" w:rsidR="00BC7CF6" w:rsidRDefault="00BC7CF6">
      <w:pPr>
        <w:rPr>
          <w:rFonts w:hint="eastAsia"/>
        </w:rPr>
      </w:pPr>
    </w:p>
    <w:p w14:paraId="7025B3E7" w14:textId="77777777" w:rsidR="00BC7CF6" w:rsidRDefault="00BC7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A29D1" w14:textId="77777777" w:rsidR="00BC7CF6" w:rsidRDefault="00BC7CF6">
      <w:pPr>
        <w:rPr>
          <w:rFonts w:hint="eastAsia"/>
        </w:rPr>
      </w:pPr>
      <w:r>
        <w:rPr>
          <w:rFonts w:hint="eastAsia"/>
        </w:rPr>
        <w:t>在艺术中的应用</w:t>
      </w:r>
    </w:p>
    <w:p w14:paraId="33199434" w14:textId="77777777" w:rsidR="00BC7CF6" w:rsidRDefault="00BC7CF6">
      <w:pPr>
        <w:rPr>
          <w:rFonts w:hint="eastAsia"/>
        </w:rPr>
      </w:pPr>
      <w:r>
        <w:rPr>
          <w:rFonts w:hint="eastAsia"/>
        </w:rPr>
        <w:t>从绘画到音乐，从戏剧表演到现代电影配乐，“属引凄异”的概念被广泛应用于各个艺术领域。艺术家们利用这一理念来构建作品氛围，塑造角色性格，并与观众建立深层次的情感连接。例如，在传统戏曲里，演员们会运用特殊的唱腔技巧来表现人物内心的悲苦；而在一些具有实验性质的当代艺术作品中，创作者则可能尝试结合非传统的音效元素，创造出既陌生又熟悉的听觉景观。</w:t>
      </w:r>
    </w:p>
    <w:p w14:paraId="6F5C7F79" w14:textId="77777777" w:rsidR="00BC7CF6" w:rsidRDefault="00BC7CF6">
      <w:pPr>
        <w:rPr>
          <w:rFonts w:hint="eastAsia"/>
        </w:rPr>
      </w:pPr>
    </w:p>
    <w:p w14:paraId="0E248F67" w14:textId="77777777" w:rsidR="00BC7CF6" w:rsidRDefault="00BC7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D1A3C" w14:textId="77777777" w:rsidR="00BC7CF6" w:rsidRDefault="00BC7CF6">
      <w:pPr>
        <w:rPr>
          <w:rFonts w:hint="eastAsia"/>
        </w:rPr>
      </w:pPr>
      <w:r>
        <w:rPr>
          <w:rFonts w:hint="eastAsia"/>
        </w:rPr>
        <w:t>现代社会的意义</w:t>
      </w:r>
    </w:p>
    <w:p w14:paraId="263C52E4" w14:textId="77777777" w:rsidR="00BC7CF6" w:rsidRDefault="00BC7CF6">
      <w:pPr>
        <w:rPr>
          <w:rFonts w:hint="eastAsia"/>
        </w:rPr>
      </w:pPr>
      <w:r>
        <w:rPr>
          <w:rFonts w:hint="eastAsia"/>
        </w:rPr>
        <w:t>随着时代的发展，“属引凄异”的内涵也在不断演变。这个词不再局限于对古典艺术形式的描述，而是成为了评价任何能够引起人们深刻情感反应事物的标准之一。无论是流行歌曲中那一段让人泪目的副歌部分，还是纪录片里一段令人动容的真实故事讲述，“属引凄异”所代表的那种触动人心的力量始终存在于我们的生活中。它提醒着我们，在快节奏的现代社会里，依然存在着值得细细品味的美好瞬间。</w:t>
      </w:r>
    </w:p>
    <w:p w14:paraId="2E8EAC44" w14:textId="77777777" w:rsidR="00BC7CF6" w:rsidRDefault="00BC7CF6">
      <w:pPr>
        <w:rPr>
          <w:rFonts w:hint="eastAsia"/>
        </w:rPr>
      </w:pPr>
    </w:p>
    <w:p w14:paraId="10DB83C3" w14:textId="77777777" w:rsidR="00BC7CF6" w:rsidRDefault="00BC7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929B3" w14:textId="77777777" w:rsidR="00BC7CF6" w:rsidRDefault="00BC7CF6">
      <w:pPr>
        <w:rPr>
          <w:rFonts w:hint="eastAsia"/>
        </w:rPr>
      </w:pPr>
      <w:r>
        <w:rPr>
          <w:rFonts w:hint="eastAsia"/>
        </w:rPr>
        <w:t>最后的总结</w:t>
      </w:r>
    </w:p>
    <w:p w14:paraId="32CEE2FB" w14:textId="77777777" w:rsidR="00BC7CF6" w:rsidRDefault="00BC7CF6">
      <w:pPr>
        <w:rPr>
          <w:rFonts w:hint="eastAsia"/>
        </w:rPr>
      </w:pPr>
      <w:r>
        <w:rPr>
          <w:rFonts w:hint="eastAsia"/>
        </w:rPr>
        <w:t>“属引凄异”不仅是一个汉语词汇，更是一种跨越时空的艺术哲学。它教会我们要用心去聆听周围的世界，感受每一个细微之处所带来的感动。在这个充满变化的时代背景下，保持对美的敏感度和对生活的热爱尤为重要。希望每位读者都能在生活中发现更多属于自己的“属引凄异”时刻。</w:t>
      </w:r>
    </w:p>
    <w:p w14:paraId="3800543E" w14:textId="77777777" w:rsidR="00BC7CF6" w:rsidRDefault="00BC7CF6">
      <w:pPr>
        <w:rPr>
          <w:rFonts w:hint="eastAsia"/>
        </w:rPr>
      </w:pPr>
    </w:p>
    <w:p w14:paraId="1C737897" w14:textId="77777777" w:rsidR="00BC7CF6" w:rsidRDefault="00BC7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9D77F" w14:textId="7FAC9F98" w:rsidR="00DD2891" w:rsidRDefault="00DD2891"/>
    <w:sectPr w:rsidR="00DD2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1"/>
    <w:rsid w:val="00BC7CF6"/>
    <w:rsid w:val="00C81CC0"/>
    <w:rsid w:val="00D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F8CE0-9A7E-4C89-9750-7403B3F0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